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92" w:rsidRPr="00E77B76" w:rsidRDefault="000E7A92" w:rsidP="000E7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B76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</w:t>
      </w:r>
      <w:r w:rsidR="004A5D12" w:rsidRPr="00E77B76">
        <w:rPr>
          <w:rFonts w:ascii="Times New Roman" w:eastAsia="Times New Roman" w:hAnsi="Times New Roman" w:cs="Times New Roman"/>
          <w:b/>
          <w:sz w:val="24"/>
          <w:szCs w:val="24"/>
        </w:rPr>
        <w:t>методической работы</w:t>
      </w:r>
      <w:r w:rsidR="00E53563" w:rsidRPr="00E77B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5D12" w:rsidRPr="00E77B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E7A92" w:rsidRPr="00E77B76" w:rsidRDefault="004A5D12" w:rsidP="000E7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B76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Отдела </w:t>
      </w:r>
      <w:r w:rsidR="00EF53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7A92" w:rsidRPr="00E77B7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Администрации Турочакского района муниципального образования «Турочакский район»</w:t>
      </w:r>
    </w:p>
    <w:p w:rsidR="00423349" w:rsidRPr="00E77B76" w:rsidRDefault="000E7A92" w:rsidP="000E7A92">
      <w:pPr>
        <w:tabs>
          <w:tab w:val="left" w:pos="283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B76">
        <w:rPr>
          <w:rFonts w:ascii="Times New Roman" w:eastAsia="Times New Roman" w:hAnsi="Times New Roman" w:cs="Times New Roman"/>
          <w:b/>
          <w:sz w:val="24"/>
          <w:szCs w:val="24"/>
        </w:rPr>
        <w:t>за 201</w:t>
      </w:r>
      <w:r w:rsidR="00EF530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77B76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EF530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77B7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906CCC" w:rsidRPr="00906CCC" w:rsidRDefault="00906CCC" w:rsidP="00906CC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CC">
        <w:rPr>
          <w:rFonts w:ascii="Times New Roman" w:eastAsia="Times New Roman" w:hAnsi="Times New Roman" w:cs="Times New Roman"/>
          <w:sz w:val="24"/>
          <w:szCs w:val="24"/>
        </w:rPr>
        <w:t xml:space="preserve"> Важнейшим средством повышения педагогического мастерства учителей, связующая в единое целое всю систему работы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6CCC">
        <w:rPr>
          <w:rFonts w:ascii="Times New Roman" w:eastAsia="Times New Roman" w:hAnsi="Times New Roman" w:cs="Times New Roman"/>
          <w:sz w:val="24"/>
          <w:szCs w:val="24"/>
        </w:rPr>
        <w:t xml:space="preserve"> является методическая работа. Роль методической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CCC">
        <w:rPr>
          <w:rFonts w:ascii="Times New Roman" w:eastAsia="Times New Roman" w:hAnsi="Times New Roman" w:cs="Times New Roman"/>
          <w:sz w:val="24"/>
          <w:szCs w:val="24"/>
        </w:rPr>
        <w:t xml:space="preserve"> возрастает в современных условиях в связи с необходимостью рационально и оперативно использовать новые методики, приёмы и формы обучения и воспитания.</w:t>
      </w:r>
      <w:r w:rsidRPr="00906CCC">
        <w:rPr>
          <w:rFonts w:ascii="Times New Roman" w:eastAsia="Times New Roman" w:hAnsi="Times New Roman" w:cs="Times New Roman"/>
          <w:sz w:val="24"/>
          <w:szCs w:val="24"/>
        </w:rPr>
        <w:br/>
      </w:r>
      <w:r w:rsidRPr="00906CCC">
        <w:rPr>
          <w:rFonts w:ascii="Times New Roman" w:eastAsia="Times New Roman" w:hAnsi="Times New Roman" w:cs="Times New Roman"/>
          <w:sz w:val="24"/>
          <w:szCs w:val="24"/>
        </w:rPr>
        <w:br/>
      </w:r>
      <w:r w:rsidRPr="00906CC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методической работы</w:t>
      </w:r>
    </w:p>
    <w:p w:rsidR="00906CCC" w:rsidRPr="00906CCC" w:rsidRDefault="00906CCC" w:rsidP="00906CC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CC">
        <w:rPr>
          <w:rFonts w:ascii="Times New Roman" w:eastAsia="Times New Roman" w:hAnsi="Times New Roman" w:cs="Times New Roman"/>
          <w:sz w:val="24"/>
          <w:szCs w:val="24"/>
        </w:rPr>
        <w:t xml:space="preserve">Создание атмосферы заинтересованности в росте педагогического мастерства, приоритета педагогической компетентности, творческих поисков коллектива. </w:t>
      </w:r>
    </w:p>
    <w:p w:rsidR="00841780" w:rsidRPr="00E77B76" w:rsidRDefault="00163886" w:rsidP="00841780">
      <w:pPr>
        <w:pStyle w:val="ab"/>
        <w:spacing w:after="0" w:afterAutospacing="0"/>
        <w:ind w:firstLine="708"/>
        <w:jc w:val="both"/>
      </w:pPr>
      <w:r w:rsidRPr="00E77B76">
        <w:t>Структурное подразделение</w:t>
      </w:r>
      <w:r w:rsidR="00841780" w:rsidRPr="00E77B76">
        <w:t xml:space="preserve"> </w:t>
      </w:r>
      <w:r w:rsidR="0004099A" w:rsidRPr="00E77B76">
        <w:t xml:space="preserve">Отдела </w:t>
      </w:r>
      <w:r w:rsidR="00841780" w:rsidRPr="00E77B76">
        <w:t>образования Администрации Турочакского района МО «Турочакский район»</w:t>
      </w:r>
      <w:r w:rsidRPr="00E77B76">
        <w:t xml:space="preserve"> - Районный методический</w:t>
      </w:r>
      <w:r w:rsidR="00841780" w:rsidRPr="00E77B76">
        <w:t xml:space="preserve"> </w:t>
      </w:r>
      <w:r w:rsidRPr="00E77B76">
        <w:t>кабинет (далее РМК</w:t>
      </w:r>
      <w:r w:rsidR="00E81E7E" w:rsidRPr="00E77B76">
        <w:t xml:space="preserve"> </w:t>
      </w:r>
      <w:r w:rsidR="0004099A" w:rsidRPr="00E77B76">
        <w:t xml:space="preserve">Отдела </w:t>
      </w:r>
      <w:r w:rsidR="00E81E7E" w:rsidRPr="00E77B76">
        <w:t>образования</w:t>
      </w:r>
      <w:r w:rsidRPr="00E77B76">
        <w:t>)</w:t>
      </w:r>
      <w:r w:rsidR="00841780" w:rsidRPr="00E77B76">
        <w:t xml:space="preserve"> </w:t>
      </w:r>
      <w:r w:rsidRPr="00E77B76">
        <w:t xml:space="preserve">- </w:t>
      </w:r>
      <w:r w:rsidR="00841780" w:rsidRPr="00E77B76">
        <w:t>осуществляет свою деятельность</w:t>
      </w:r>
      <w:r w:rsidR="00E53563" w:rsidRPr="00E77B76">
        <w:t>,</w:t>
      </w:r>
      <w:r w:rsidR="00841780" w:rsidRPr="00E77B76">
        <w:t xml:space="preserve">  руководствуясь </w:t>
      </w:r>
      <w:r w:rsidR="005E2F13" w:rsidRPr="00E77B76">
        <w:t xml:space="preserve"> </w:t>
      </w:r>
      <w:r w:rsidR="00841780" w:rsidRPr="00E77B76">
        <w:t xml:space="preserve"> нормативно – правовыми документами:</w:t>
      </w:r>
    </w:p>
    <w:p w:rsidR="00A02B75" w:rsidRPr="00E77B76" w:rsidRDefault="00841780" w:rsidP="00A02B75">
      <w:pPr>
        <w:pStyle w:val="ab"/>
        <w:numPr>
          <w:ilvl w:val="0"/>
          <w:numId w:val="1"/>
        </w:numPr>
        <w:spacing w:after="0" w:afterAutospacing="0"/>
        <w:jc w:val="both"/>
        <w:rPr>
          <w:color w:val="333333"/>
        </w:rPr>
      </w:pPr>
      <w:r w:rsidRPr="00E77B76">
        <w:rPr>
          <w:color w:val="333333"/>
        </w:rPr>
        <w:t xml:space="preserve">Конституция Российской Федерации; </w:t>
      </w:r>
    </w:p>
    <w:p w:rsidR="00A02B75" w:rsidRPr="00E77B76" w:rsidRDefault="00841780" w:rsidP="00A02B75">
      <w:pPr>
        <w:pStyle w:val="ab"/>
        <w:numPr>
          <w:ilvl w:val="0"/>
          <w:numId w:val="1"/>
        </w:numPr>
        <w:spacing w:after="0" w:afterAutospacing="0"/>
        <w:jc w:val="both"/>
        <w:rPr>
          <w:color w:val="333333"/>
        </w:rPr>
      </w:pPr>
      <w:r w:rsidRPr="00E77B76">
        <w:rPr>
          <w:color w:val="333333"/>
        </w:rPr>
        <w:t xml:space="preserve">Федеральный закон Российской Федерации  от 29 декабря 2012 № 273 – ФЗ "Об образовании в российской Федерации»; </w:t>
      </w:r>
    </w:p>
    <w:p w:rsidR="00A02B75" w:rsidRPr="00E77B76" w:rsidRDefault="00841780" w:rsidP="00A02B75">
      <w:pPr>
        <w:pStyle w:val="ab"/>
        <w:numPr>
          <w:ilvl w:val="0"/>
          <w:numId w:val="1"/>
        </w:numPr>
        <w:spacing w:after="0" w:afterAutospacing="0"/>
        <w:jc w:val="both"/>
        <w:rPr>
          <w:color w:val="333333"/>
        </w:rPr>
      </w:pPr>
      <w:r w:rsidRPr="00E77B76">
        <w:rPr>
          <w:color w:val="333333"/>
        </w:rPr>
        <w:t>Федеральный государственный образовательный стандарт начального общего образования (утверждён приказом Министерства образования и науки Российской Федерации от 06. 09. 2009 года, № 373);</w:t>
      </w:r>
    </w:p>
    <w:p w:rsidR="00A02B75" w:rsidRPr="00E77B76" w:rsidRDefault="00BE352A" w:rsidP="00A02B75">
      <w:pPr>
        <w:pStyle w:val="ab"/>
        <w:numPr>
          <w:ilvl w:val="0"/>
          <w:numId w:val="1"/>
        </w:numPr>
        <w:spacing w:after="0" w:afterAutospacing="0"/>
        <w:jc w:val="both"/>
        <w:rPr>
          <w:color w:val="333333"/>
        </w:rPr>
      </w:pPr>
      <w:hyperlink r:id="rId8" w:anchor="text" w:history="1">
        <w:r w:rsidR="00841780" w:rsidRPr="00E77B76">
          <w:rPr>
            <w:bCs/>
            <w:color w:val="404040" w:themeColor="text1" w:themeTint="BF"/>
          </w:rPr>
          <w:t>Приказ Министерства здравоохранения и социального развития РФ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образования";</w:t>
        </w:r>
      </w:hyperlink>
    </w:p>
    <w:p w:rsidR="00A02B75" w:rsidRPr="00E77B76" w:rsidRDefault="00841780" w:rsidP="00A02B75">
      <w:pPr>
        <w:pStyle w:val="ab"/>
        <w:numPr>
          <w:ilvl w:val="0"/>
          <w:numId w:val="1"/>
        </w:numPr>
        <w:spacing w:after="0" w:afterAutospacing="0"/>
        <w:jc w:val="both"/>
        <w:rPr>
          <w:color w:val="333333"/>
        </w:rPr>
      </w:pPr>
      <w:r w:rsidRPr="00E77B76">
        <w:t>Приказ Министерства образования и науки Российской Федерации от 07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 (зарегистрирован Минюстом России 23 мая 2014 г., регистрационный № 32408);</w:t>
      </w:r>
    </w:p>
    <w:p w:rsidR="00A02B75" w:rsidRPr="00E77B76" w:rsidRDefault="00841780" w:rsidP="00A02B75">
      <w:pPr>
        <w:pStyle w:val="ab"/>
        <w:numPr>
          <w:ilvl w:val="0"/>
          <w:numId w:val="1"/>
        </w:numPr>
        <w:spacing w:after="0" w:afterAutospacing="0"/>
        <w:jc w:val="both"/>
        <w:rPr>
          <w:color w:val="333333"/>
        </w:rPr>
      </w:pPr>
      <w:r w:rsidRPr="00E77B76">
        <w:t xml:space="preserve">Нормативные документы  </w:t>
      </w:r>
      <w:r w:rsidR="001E08AB" w:rsidRPr="00E77B76">
        <w:t xml:space="preserve">Отдела </w:t>
      </w:r>
      <w:r w:rsidR="00906CCC">
        <w:t xml:space="preserve"> </w:t>
      </w:r>
      <w:r w:rsidRPr="00E77B76">
        <w:t>образования;</w:t>
      </w:r>
    </w:p>
    <w:p w:rsidR="00A02B75" w:rsidRPr="00E77B76" w:rsidRDefault="00841780" w:rsidP="00A02B75">
      <w:pPr>
        <w:pStyle w:val="ab"/>
        <w:numPr>
          <w:ilvl w:val="0"/>
          <w:numId w:val="1"/>
        </w:numPr>
        <w:spacing w:after="0" w:afterAutospacing="0"/>
        <w:jc w:val="both"/>
        <w:rPr>
          <w:color w:val="333333"/>
        </w:rPr>
      </w:pPr>
      <w:r w:rsidRPr="00E77B76">
        <w:t xml:space="preserve">Положение  о </w:t>
      </w:r>
      <w:r w:rsidR="00E53563" w:rsidRPr="00E77B76">
        <w:rPr>
          <w:rStyle w:val="FontStyle14"/>
          <w:sz w:val="24"/>
          <w:szCs w:val="24"/>
        </w:rPr>
        <w:t xml:space="preserve">РМК </w:t>
      </w:r>
      <w:r w:rsidR="0004099A" w:rsidRPr="00E77B76">
        <w:t xml:space="preserve">Отдела </w:t>
      </w:r>
      <w:r w:rsidR="00906CCC">
        <w:t xml:space="preserve"> </w:t>
      </w:r>
      <w:r w:rsidR="00E53563" w:rsidRPr="00E77B76">
        <w:rPr>
          <w:rStyle w:val="FontStyle14"/>
          <w:sz w:val="24"/>
          <w:szCs w:val="24"/>
        </w:rPr>
        <w:t>образования</w:t>
      </w:r>
      <w:r w:rsidRPr="00E77B76">
        <w:t>;</w:t>
      </w:r>
    </w:p>
    <w:p w:rsidR="00841780" w:rsidRPr="00E77B76" w:rsidRDefault="00841780" w:rsidP="00A02B75">
      <w:pPr>
        <w:pStyle w:val="ab"/>
        <w:numPr>
          <w:ilvl w:val="0"/>
          <w:numId w:val="1"/>
        </w:numPr>
        <w:spacing w:after="0" w:afterAutospacing="0"/>
        <w:jc w:val="both"/>
        <w:rPr>
          <w:color w:val="333333"/>
        </w:rPr>
      </w:pPr>
      <w:r w:rsidRPr="00E77B76">
        <w:t xml:space="preserve">План  работы </w:t>
      </w:r>
      <w:r w:rsidR="00E53563" w:rsidRPr="00E77B76">
        <w:rPr>
          <w:rStyle w:val="FontStyle14"/>
          <w:sz w:val="24"/>
          <w:szCs w:val="24"/>
        </w:rPr>
        <w:t xml:space="preserve">РМК </w:t>
      </w:r>
      <w:r w:rsidR="0004099A" w:rsidRPr="00E77B76">
        <w:t xml:space="preserve">Отдела </w:t>
      </w:r>
      <w:r w:rsidR="00906CCC">
        <w:t xml:space="preserve"> </w:t>
      </w:r>
      <w:r w:rsidR="00E53563" w:rsidRPr="00E77B76">
        <w:rPr>
          <w:rStyle w:val="FontStyle14"/>
          <w:sz w:val="24"/>
          <w:szCs w:val="24"/>
        </w:rPr>
        <w:t xml:space="preserve">образования  </w:t>
      </w:r>
      <w:r w:rsidR="00E53563" w:rsidRPr="00E77B76">
        <w:t xml:space="preserve">  </w:t>
      </w:r>
      <w:r w:rsidRPr="00E77B76">
        <w:t>на 201</w:t>
      </w:r>
      <w:r w:rsidR="00906CCC">
        <w:t>5</w:t>
      </w:r>
      <w:r w:rsidRPr="00E77B76">
        <w:t>-201</w:t>
      </w:r>
      <w:r w:rsidR="00906CCC">
        <w:t>6</w:t>
      </w:r>
      <w:r w:rsidRPr="00E77B76">
        <w:t xml:space="preserve"> учебный год. </w:t>
      </w:r>
    </w:p>
    <w:p w:rsidR="00841780" w:rsidRPr="00E77B76" w:rsidRDefault="00163886" w:rsidP="0084178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Style w:val="FontStyle14"/>
          <w:sz w:val="24"/>
          <w:szCs w:val="24"/>
        </w:rPr>
        <w:t xml:space="preserve">               </w:t>
      </w:r>
      <w:r w:rsidR="00C4007E" w:rsidRPr="00E77B76">
        <w:rPr>
          <w:rStyle w:val="FontStyle14"/>
          <w:sz w:val="24"/>
          <w:szCs w:val="24"/>
        </w:rPr>
        <w:t>Р</w:t>
      </w:r>
      <w:r w:rsidRPr="00E77B76">
        <w:rPr>
          <w:rStyle w:val="FontStyle14"/>
          <w:sz w:val="24"/>
          <w:szCs w:val="24"/>
        </w:rPr>
        <w:t xml:space="preserve">абота </w:t>
      </w:r>
      <w:r w:rsidR="00C4007E" w:rsidRPr="00E77B76">
        <w:rPr>
          <w:rStyle w:val="FontStyle14"/>
          <w:sz w:val="24"/>
          <w:szCs w:val="24"/>
        </w:rPr>
        <w:t xml:space="preserve">РМК </w:t>
      </w:r>
      <w:r w:rsidR="001E08AB" w:rsidRPr="00E77B76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906CCC">
        <w:rPr>
          <w:rFonts w:ascii="Times New Roman" w:hAnsi="Times New Roman" w:cs="Times New Roman"/>
          <w:sz w:val="24"/>
          <w:szCs w:val="24"/>
        </w:rPr>
        <w:t xml:space="preserve"> </w:t>
      </w:r>
      <w:r w:rsidR="001E08AB" w:rsidRPr="00E77B76">
        <w:rPr>
          <w:rFonts w:ascii="Times New Roman" w:hAnsi="Times New Roman" w:cs="Times New Roman"/>
          <w:sz w:val="24"/>
          <w:szCs w:val="24"/>
        </w:rPr>
        <w:t xml:space="preserve"> </w:t>
      </w:r>
      <w:r w:rsidR="00C4007E" w:rsidRPr="00E77B76">
        <w:rPr>
          <w:rStyle w:val="FontStyle14"/>
          <w:sz w:val="24"/>
          <w:szCs w:val="24"/>
        </w:rPr>
        <w:t xml:space="preserve"> образования </w:t>
      </w:r>
      <w:r w:rsidRPr="00E77B76">
        <w:rPr>
          <w:rStyle w:val="FontStyle14"/>
          <w:sz w:val="24"/>
          <w:szCs w:val="24"/>
        </w:rPr>
        <w:t xml:space="preserve"> строилась в соответствии с методической темой района</w:t>
      </w:r>
      <w:r w:rsidR="00841780" w:rsidRPr="00E77B76">
        <w:rPr>
          <w:rFonts w:ascii="Times New Roman" w:eastAsia="Calibri" w:hAnsi="Times New Roman" w:cs="Times New Roman"/>
          <w:sz w:val="24"/>
          <w:szCs w:val="24"/>
        </w:rPr>
        <w:t>: «Совершенствование качества образования в условиях перехода к новым образовательным стандартам».</w:t>
      </w:r>
    </w:p>
    <w:p w:rsidR="00841780" w:rsidRPr="00E77B76" w:rsidRDefault="00DA1E00" w:rsidP="0084178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</w:t>
      </w:r>
      <w:r w:rsidR="00841780" w:rsidRPr="00E77B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B7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41780" w:rsidRPr="00E77B76">
        <w:rPr>
          <w:rFonts w:ascii="Times New Roman" w:eastAsia="Calibri" w:hAnsi="Times New Roman" w:cs="Times New Roman"/>
          <w:sz w:val="24"/>
          <w:szCs w:val="24"/>
        </w:rPr>
        <w:t xml:space="preserve">Целью работы </w:t>
      </w:r>
      <w:r w:rsidR="00C4007E" w:rsidRPr="00E77B76">
        <w:rPr>
          <w:rStyle w:val="FontStyle14"/>
          <w:sz w:val="24"/>
          <w:szCs w:val="24"/>
        </w:rPr>
        <w:t xml:space="preserve">РМК </w:t>
      </w:r>
      <w:r w:rsidR="001E08AB" w:rsidRPr="00E77B76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906CCC">
        <w:rPr>
          <w:rFonts w:ascii="Times New Roman" w:hAnsi="Times New Roman" w:cs="Times New Roman"/>
          <w:sz w:val="24"/>
          <w:szCs w:val="24"/>
        </w:rPr>
        <w:t xml:space="preserve"> </w:t>
      </w:r>
      <w:r w:rsidR="001E08AB" w:rsidRPr="00E77B76">
        <w:rPr>
          <w:sz w:val="24"/>
          <w:szCs w:val="24"/>
        </w:rPr>
        <w:t xml:space="preserve"> </w:t>
      </w:r>
      <w:r w:rsidR="00C4007E" w:rsidRPr="00E77B76">
        <w:rPr>
          <w:rStyle w:val="FontStyle14"/>
          <w:sz w:val="24"/>
          <w:szCs w:val="24"/>
        </w:rPr>
        <w:t xml:space="preserve"> образования  </w:t>
      </w:r>
      <w:r w:rsidR="00841780" w:rsidRPr="00E77B76">
        <w:rPr>
          <w:rFonts w:ascii="Times New Roman" w:eastAsia="Calibri" w:hAnsi="Times New Roman" w:cs="Times New Roman"/>
          <w:sz w:val="24"/>
          <w:szCs w:val="24"/>
        </w:rPr>
        <w:t>является содействие в научно-методическом обеспечении образовательного процесса как условие повышения качества образования.</w:t>
      </w:r>
    </w:p>
    <w:p w:rsidR="00E81E7E" w:rsidRPr="00E77B76" w:rsidRDefault="00DA1E00" w:rsidP="00E81E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841780" w:rsidRPr="00E77B76">
        <w:rPr>
          <w:rFonts w:ascii="Times New Roman" w:eastAsia="Calibri" w:hAnsi="Times New Roman" w:cs="Times New Roman"/>
          <w:sz w:val="24"/>
          <w:szCs w:val="24"/>
        </w:rPr>
        <w:t xml:space="preserve">В своей работе сотрудники </w:t>
      </w:r>
      <w:r w:rsidR="005E2F13" w:rsidRPr="00E77B76">
        <w:rPr>
          <w:rFonts w:ascii="Times New Roman" w:hAnsi="Times New Roman" w:cs="Times New Roman"/>
          <w:sz w:val="24"/>
          <w:szCs w:val="24"/>
        </w:rPr>
        <w:t>РМК</w:t>
      </w:r>
      <w:r w:rsidR="00841780" w:rsidRPr="00E77B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8AB" w:rsidRPr="00E77B76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906CCC">
        <w:rPr>
          <w:rFonts w:ascii="Times New Roman" w:hAnsi="Times New Roman" w:cs="Times New Roman"/>
          <w:sz w:val="24"/>
          <w:szCs w:val="24"/>
        </w:rPr>
        <w:t xml:space="preserve"> </w:t>
      </w:r>
      <w:r w:rsidR="001E08AB" w:rsidRPr="00E77B76">
        <w:rPr>
          <w:sz w:val="24"/>
          <w:szCs w:val="24"/>
        </w:rPr>
        <w:t xml:space="preserve"> </w:t>
      </w:r>
      <w:r w:rsidR="00841780" w:rsidRPr="00E77B76">
        <w:rPr>
          <w:rFonts w:ascii="Times New Roman" w:eastAsia="Calibri" w:hAnsi="Times New Roman" w:cs="Times New Roman"/>
          <w:sz w:val="24"/>
          <w:szCs w:val="24"/>
        </w:rPr>
        <w:t xml:space="preserve"> образования ставят перед собой следующие задачи:</w:t>
      </w:r>
    </w:p>
    <w:p w:rsidR="00E81E7E" w:rsidRPr="00E77B76" w:rsidRDefault="00696C98" w:rsidP="00E81E7E">
      <w:pPr>
        <w:pStyle w:val="ad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C98">
        <w:rPr>
          <w:rFonts w:ascii="Times New Roman" w:hAnsi="Times New Roman"/>
          <w:sz w:val="24"/>
          <w:szCs w:val="24"/>
        </w:rPr>
        <w:t xml:space="preserve">Оказывать учебно-методическую и научную </w:t>
      </w:r>
      <w:r w:rsidR="00841780" w:rsidRPr="00E77B76">
        <w:rPr>
          <w:rFonts w:ascii="Times New Roman" w:eastAsia="Times New Roman" w:hAnsi="Times New Roman" w:cs="Times New Roman"/>
          <w:sz w:val="24"/>
          <w:szCs w:val="24"/>
        </w:rPr>
        <w:t xml:space="preserve">поддержку в повышении профессионального уровня педагогических и руководящих работников. </w:t>
      </w:r>
    </w:p>
    <w:p w:rsidR="00E81E7E" w:rsidRPr="00E77B76" w:rsidRDefault="00696C98" w:rsidP="00E81E7E">
      <w:pPr>
        <w:pStyle w:val="ad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Fonts w:ascii="Times New Roman" w:hAnsi="Times New Roman"/>
          <w:sz w:val="24"/>
          <w:szCs w:val="24"/>
        </w:rPr>
        <w:t xml:space="preserve">Оказывать  помощь  в </w:t>
      </w:r>
      <w:r w:rsidR="001E0C54">
        <w:rPr>
          <w:rFonts w:ascii="Times New Roman" w:eastAsia="Times New Roman" w:hAnsi="Times New Roman" w:cs="Times New Roman"/>
          <w:sz w:val="24"/>
          <w:szCs w:val="24"/>
        </w:rPr>
        <w:t>методическ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841780" w:rsidRPr="00E77B76">
        <w:rPr>
          <w:rFonts w:ascii="Times New Roman" w:eastAsia="Times New Roman" w:hAnsi="Times New Roman" w:cs="Times New Roman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4007E" w:rsidRPr="00E77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780" w:rsidRPr="00E77B7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учреждений.</w:t>
      </w:r>
    </w:p>
    <w:p w:rsidR="00E81E7E" w:rsidRPr="00E77B76" w:rsidRDefault="00841780" w:rsidP="00E81E7E">
      <w:pPr>
        <w:pStyle w:val="ad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Fonts w:ascii="Times New Roman" w:eastAsia="Times New Roman" w:hAnsi="Times New Roman" w:cs="Times New Roman"/>
          <w:sz w:val="24"/>
          <w:szCs w:val="24"/>
        </w:rPr>
        <w:t>Содействовать организации инновационной работы в образовательных учреждениях</w:t>
      </w:r>
      <w:r w:rsidR="00696C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1E7E" w:rsidRPr="00E77B76" w:rsidRDefault="00C4007E" w:rsidP="00E81E7E">
      <w:pPr>
        <w:pStyle w:val="ad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Fonts w:ascii="Times New Roman" w:hAnsi="Times New Roman"/>
          <w:sz w:val="24"/>
          <w:szCs w:val="24"/>
        </w:rPr>
        <w:t>О</w:t>
      </w:r>
      <w:r w:rsidR="00E81E7E" w:rsidRPr="00E77B76">
        <w:rPr>
          <w:rFonts w:ascii="Times New Roman" w:hAnsi="Times New Roman"/>
          <w:sz w:val="24"/>
          <w:szCs w:val="24"/>
        </w:rPr>
        <w:t>каз</w:t>
      </w:r>
      <w:r w:rsidRPr="00E77B76">
        <w:rPr>
          <w:rFonts w:ascii="Times New Roman" w:hAnsi="Times New Roman"/>
          <w:sz w:val="24"/>
          <w:szCs w:val="24"/>
        </w:rPr>
        <w:t xml:space="preserve">ывать </w:t>
      </w:r>
      <w:r w:rsidR="00E81E7E" w:rsidRPr="00E77B76">
        <w:rPr>
          <w:rFonts w:ascii="Times New Roman" w:hAnsi="Times New Roman"/>
          <w:sz w:val="24"/>
          <w:szCs w:val="24"/>
        </w:rPr>
        <w:t xml:space="preserve"> помощ</w:t>
      </w:r>
      <w:r w:rsidRPr="00E77B76">
        <w:rPr>
          <w:rFonts w:ascii="Times New Roman" w:hAnsi="Times New Roman"/>
          <w:sz w:val="24"/>
          <w:szCs w:val="24"/>
        </w:rPr>
        <w:t xml:space="preserve">ь </w:t>
      </w:r>
      <w:r w:rsidR="00E81E7E" w:rsidRPr="00E77B76">
        <w:rPr>
          <w:rFonts w:ascii="Times New Roman" w:hAnsi="Times New Roman"/>
          <w:sz w:val="24"/>
          <w:szCs w:val="24"/>
        </w:rPr>
        <w:t xml:space="preserve"> в развитии творческого потен</w:t>
      </w:r>
      <w:r w:rsidR="00696C98">
        <w:rPr>
          <w:rFonts w:ascii="Times New Roman" w:hAnsi="Times New Roman"/>
          <w:sz w:val="24"/>
          <w:szCs w:val="24"/>
        </w:rPr>
        <w:t>циала педагогических работников.</w:t>
      </w:r>
    </w:p>
    <w:p w:rsidR="00696C98" w:rsidRPr="00696C98" w:rsidRDefault="00C4007E" w:rsidP="00E81E7E">
      <w:pPr>
        <w:pStyle w:val="ad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C98">
        <w:rPr>
          <w:rFonts w:ascii="Times New Roman" w:hAnsi="Times New Roman"/>
          <w:sz w:val="24"/>
          <w:szCs w:val="24"/>
        </w:rPr>
        <w:t>У</w:t>
      </w:r>
      <w:r w:rsidR="00E81E7E" w:rsidRPr="00696C98">
        <w:rPr>
          <w:rFonts w:ascii="Times New Roman" w:hAnsi="Times New Roman"/>
          <w:sz w:val="24"/>
          <w:szCs w:val="24"/>
        </w:rPr>
        <w:t>довлетвор</w:t>
      </w:r>
      <w:r w:rsidRPr="00696C98">
        <w:rPr>
          <w:rFonts w:ascii="Times New Roman" w:hAnsi="Times New Roman"/>
          <w:sz w:val="24"/>
          <w:szCs w:val="24"/>
        </w:rPr>
        <w:t xml:space="preserve">ять </w:t>
      </w:r>
      <w:r w:rsidR="00E81E7E" w:rsidRPr="00696C98">
        <w:rPr>
          <w:rFonts w:ascii="Times New Roman" w:hAnsi="Times New Roman"/>
          <w:sz w:val="24"/>
          <w:szCs w:val="24"/>
        </w:rPr>
        <w:t xml:space="preserve"> информационны</w:t>
      </w:r>
      <w:r w:rsidRPr="00696C98">
        <w:rPr>
          <w:rFonts w:ascii="Times New Roman" w:hAnsi="Times New Roman"/>
          <w:sz w:val="24"/>
          <w:szCs w:val="24"/>
        </w:rPr>
        <w:t>е</w:t>
      </w:r>
      <w:r w:rsidR="00E81E7E" w:rsidRPr="00696C98">
        <w:rPr>
          <w:rFonts w:ascii="Times New Roman" w:hAnsi="Times New Roman"/>
          <w:sz w:val="24"/>
          <w:szCs w:val="24"/>
        </w:rPr>
        <w:t>, учебно-методически</w:t>
      </w:r>
      <w:r w:rsidR="00664ACC" w:rsidRPr="00696C98">
        <w:rPr>
          <w:rFonts w:ascii="Times New Roman" w:hAnsi="Times New Roman"/>
          <w:sz w:val="24"/>
          <w:szCs w:val="24"/>
        </w:rPr>
        <w:t>е</w:t>
      </w:r>
      <w:r w:rsidR="00E81E7E" w:rsidRPr="00696C98">
        <w:rPr>
          <w:rFonts w:ascii="Times New Roman" w:hAnsi="Times New Roman"/>
          <w:sz w:val="24"/>
          <w:szCs w:val="24"/>
        </w:rPr>
        <w:t>, образовательны</w:t>
      </w:r>
      <w:r w:rsidR="00664ACC" w:rsidRPr="00696C98">
        <w:rPr>
          <w:rFonts w:ascii="Times New Roman" w:hAnsi="Times New Roman"/>
          <w:sz w:val="24"/>
          <w:szCs w:val="24"/>
        </w:rPr>
        <w:t>е</w:t>
      </w:r>
      <w:r w:rsidR="00E81E7E" w:rsidRPr="00696C98">
        <w:rPr>
          <w:rFonts w:ascii="Times New Roman" w:hAnsi="Times New Roman"/>
          <w:sz w:val="24"/>
          <w:szCs w:val="24"/>
        </w:rPr>
        <w:t xml:space="preserve"> потребност</w:t>
      </w:r>
      <w:r w:rsidR="00664ACC" w:rsidRPr="00696C98">
        <w:rPr>
          <w:rFonts w:ascii="Times New Roman" w:hAnsi="Times New Roman"/>
          <w:sz w:val="24"/>
          <w:szCs w:val="24"/>
        </w:rPr>
        <w:t>и</w:t>
      </w:r>
      <w:r w:rsidR="00E53563" w:rsidRPr="00696C98">
        <w:rPr>
          <w:rFonts w:ascii="Times New Roman" w:hAnsi="Times New Roman"/>
          <w:sz w:val="24"/>
          <w:szCs w:val="24"/>
        </w:rPr>
        <w:t xml:space="preserve"> </w:t>
      </w:r>
      <w:r w:rsidR="00E81E7E" w:rsidRPr="00696C98">
        <w:rPr>
          <w:rFonts w:ascii="Times New Roman" w:hAnsi="Times New Roman"/>
          <w:sz w:val="24"/>
          <w:szCs w:val="24"/>
        </w:rPr>
        <w:t xml:space="preserve"> педагогических работников</w:t>
      </w:r>
      <w:r w:rsidR="00696C98">
        <w:rPr>
          <w:rFonts w:ascii="Times New Roman" w:hAnsi="Times New Roman"/>
          <w:sz w:val="24"/>
          <w:szCs w:val="24"/>
        </w:rPr>
        <w:t>.</w:t>
      </w:r>
    </w:p>
    <w:p w:rsidR="00696C98" w:rsidRPr="00696C98" w:rsidRDefault="00E53563" w:rsidP="00E81E7E">
      <w:pPr>
        <w:pStyle w:val="ad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C98">
        <w:rPr>
          <w:rFonts w:ascii="Times New Roman" w:hAnsi="Times New Roman"/>
          <w:sz w:val="24"/>
          <w:szCs w:val="24"/>
        </w:rPr>
        <w:t>С</w:t>
      </w:r>
      <w:r w:rsidR="00E81E7E" w:rsidRPr="00696C98">
        <w:rPr>
          <w:rFonts w:ascii="Times New Roman" w:hAnsi="Times New Roman"/>
          <w:sz w:val="24"/>
          <w:szCs w:val="24"/>
        </w:rPr>
        <w:t>озда</w:t>
      </w:r>
      <w:r w:rsidRPr="00696C98">
        <w:rPr>
          <w:rFonts w:ascii="Times New Roman" w:hAnsi="Times New Roman"/>
          <w:sz w:val="24"/>
          <w:szCs w:val="24"/>
        </w:rPr>
        <w:t>вать</w:t>
      </w:r>
      <w:r w:rsidR="00E81E7E" w:rsidRPr="00696C98">
        <w:rPr>
          <w:rFonts w:ascii="Times New Roman" w:hAnsi="Times New Roman"/>
          <w:sz w:val="24"/>
          <w:szCs w:val="24"/>
        </w:rPr>
        <w:t xml:space="preserve"> услови</w:t>
      </w:r>
      <w:r w:rsidRPr="00696C98">
        <w:rPr>
          <w:rFonts w:ascii="Times New Roman" w:hAnsi="Times New Roman"/>
          <w:sz w:val="24"/>
          <w:szCs w:val="24"/>
        </w:rPr>
        <w:t xml:space="preserve">я </w:t>
      </w:r>
      <w:r w:rsidR="00E81E7E" w:rsidRPr="00696C98">
        <w:rPr>
          <w:rFonts w:ascii="Times New Roman" w:hAnsi="Times New Roman"/>
          <w:sz w:val="24"/>
          <w:szCs w:val="24"/>
        </w:rPr>
        <w:t xml:space="preserve"> для организации и осуществления повышения квалификации педагоги</w:t>
      </w:r>
      <w:r w:rsidR="00696C98">
        <w:rPr>
          <w:rFonts w:ascii="Times New Roman" w:hAnsi="Times New Roman"/>
          <w:sz w:val="24"/>
          <w:szCs w:val="24"/>
        </w:rPr>
        <w:t>ческих и руководящих работников.</w:t>
      </w:r>
    </w:p>
    <w:p w:rsidR="00696C98" w:rsidRDefault="00E53563" w:rsidP="00696C98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77B76">
        <w:rPr>
          <w:rFonts w:ascii="Times New Roman" w:hAnsi="Times New Roman"/>
          <w:sz w:val="24"/>
          <w:szCs w:val="24"/>
        </w:rPr>
        <w:t>С</w:t>
      </w:r>
      <w:r w:rsidR="00E81E7E" w:rsidRPr="00E77B76">
        <w:rPr>
          <w:rFonts w:ascii="Times New Roman" w:hAnsi="Times New Roman"/>
          <w:sz w:val="24"/>
          <w:szCs w:val="24"/>
        </w:rPr>
        <w:t>одейств</w:t>
      </w:r>
      <w:r w:rsidRPr="00E77B76">
        <w:rPr>
          <w:rFonts w:ascii="Times New Roman" w:hAnsi="Times New Roman"/>
          <w:sz w:val="24"/>
          <w:szCs w:val="24"/>
        </w:rPr>
        <w:t xml:space="preserve">овать </w:t>
      </w:r>
      <w:r w:rsidR="00E81E7E" w:rsidRPr="00E77B76">
        <w:rPr>
          <w:rFonts w:ascii="Times New Roman" w:hAnsi="Times New Roman"/>
          <w:sz w:val="24"/>
          <w:szCs w:val="24"/>
        </w:rPr>
        <w:t xml:space="preserve"> в выполнении целевых федеральных, региональных и муниципальных п</w:t>
      </w:r>
      <w:r w:rsidR="00696C98">
        <w:rPr>
          <w:rFonts w:ascii="Times New Roman" w:hAnsi="Times New Roman"/>
          <w:sz w:val="24"/>
          <w:szCs w:val="24"/>
        </w:rPr>
        <w:t>рограмм образования, воспитания.</w:t>
      </w:r>
    </w:p>
    <w:p w:rsidR="00E81E7E" w:rsidRPr="00696C98" w:rsidRDefault="00E81E7E" w:rsidP="00696C98">
      <w:pPr>
        <w:jc w:val="center"/>
        <w:rPr>
          <w:rFonts w:ascii="Times New Roman" w:hAnsi="Times New Roman"/>
          <w:sz w:val="24"/>
          <w:szCs w:val="24"/>
        </w:rPr>
      </w:pPr>
      <w:r w:rsidRPr="00696C98">
        <w:rPr>
          <w:rFonts w:ascii="Times New Roman" w:hAnsi="Times New Roman"/>
          <w:sz w:val="24"/>
          <w:szCs w:val="24"/>
          <w:u w:val="single"/>
        </w:rPr>
        <w:t xml:space="preserve">Основными направлениями деятельности </w:t>
      </w:r>
      <w:r w:rsidR="00E53563" w:rsidRPr="00696C98">
        <w:rPr>
          <w:rStyle w:val="FontStyle14"/>
          <w:sz w:val="24"/>
          <w:szCs w:val="24"/>
          <w:u w:val="single"/>
        </w:rPr>
        <w:t xml:space="preserve">РМК </w:t>
      </w:r>
      <w:r w:rsidR="001E08AB" w:rsidRPr="00696C98">
        <w:rPr>
          <w:rFonts w:ascii="Times New Roman" w:hAnsi="Times New Roman" w:cs="Times New Roman"/>
          <w:sz w:val="24"/>
          <w:szCs w:val="24"/>
          <w:u w:val="single"/>
        </w:rPr>
        <w:t xml:space="preserve">Отдела </w:t>
      </w:r>
      <w:r w:rsidR="00906CCC" w:rsidRPr="00696C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08AB" w:rsidRPr="00696C98">
        <w:rPr>
          <w:sz w:val="24"/>
          <w:szCs w:val="24"/>
        </w:rPr>
        <w:t xml:space="preserve"> </w:t>
      </w:r>
      <w:r w:rsidR="00E53563" w:rsidRPr="00696C98">
        <w:rPr>
          <w:rStyle w:val="FontStyle14"/>
          <w:sz w:val="24"/>
          <w:szCs w:val="24"/>
          <w:u w:val="single"/>
        </w:rPr>
        <w:t xml:space="preserve"> образования  </w:t>
      </w:r>
      <w:r w:rsidRPr="00696C98"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E53563" w:rsidRPr="00696C98">
        <w:rPr>
          <w:rFonts w:ascii="Times New Roman" w:hAnsi="Times New Roman"/>
          <w:sz w:val="24"/>
          <w:szCs w:val="24"/>
          <w:u w:val="single"/>
        </w:rPr>
        <w:t>201</w:t>
      </w:r>
      <w:r w:rsidR="00906CCC" w:rsidRPr="00696C98">
        <w:rPr>
          <w:rFonts w:ascii="Times New Roman" w:hAnsi="Times New Roman"/>
          <w:sz w:val="24"/>
          <w:szCs w:val="24"/>
          <w:u w:val="single"/>
        </w:rPr>
        <w:t>5</w:t>
      </w:r>
      <w:r w:rsidR="00E53563" w:rsidRPr="00696C98">
        <w:rPr>
          <w:rFonts w:ascii="Times New Roman" w:hAnsi="Times New Roman"/>
          <w:sz w:val="24"/>
          <w:szCs w:val="24"/>
          <w:u w:val="single"/>
        </w:rPr>
        <w:t>-</w:t>
      </w:r>
      <w:r w:rsidRPr="00696C98">
        <w:rPr>
          <w:rFonts w:ascii="Times New Roman" w:hAnsi="Times New Roman"/>
          <w:sz w:val="24"/>
          <w:szCs w:val="24"/>
          <w:u w:val="single"/>
        </w:rPr>
        <w:t>201</w:t>
      </w:r>
      <w:r w:rsidR="00C53BDE" w:rsidRPr="00696C98">
        <w:rPr>
          <w:rFonts w:ascii="Times New Roman" w:hAnsi="Times New Roman"/>
          <w:sz w:val="24"/>
          <w:szCs w:val="24"/>
          <w:u w:val="single"/>
        </w:rPr>
        <w:t>6</w:t>
      </w:r>
      <w:r w:rsidR="00E53563" w:rsidRPr="00696C98">
        <w:rPr>
          <w:rFonts w:ascii="Times New Roman" w:hAnsi="Times New Roman"/>
          <w:sz w:val="24"/>
          <w:szCs w:val="24"/>
          <w:u w:val="single"/>
        </w:rPr>
        <w:t xml:space="preserve"> учебном </w:t>
      </w:r>
      <w:r w:rsidRPr="00696C98">
        <w:rPr>
          <w:rFonts w:ascii="Times New Roman" w:hAnsi="Times New Roman"/>
          <w:sz w:val="24"/>
          <w:szCs w:val="24"/>
          <w:u w:val="single"/>
        </w:rPr>
        <w:t>году являются</w:t>
      </w:r>
      <w:r w:rsidRPr="00696C98">
        <w:rPr>
          <w:rFonts w:ascii="Times New Roman" w:hAnsi="Times New Roman"/>
          <w:sz w:val="24"/>
          <w:szCs w:val="24"/>
        </w:rPr>
        <w:t>:</w:t>
      </w:r>
    </w:p>
    <w:p w:rsidR="00E81E7E" w:rsidRPr="00E77B76" w:rsidRDefault="001E0C54" w:rsidP="00D8413C">
      <w:pPr>
        <w:tabs>
          <w:tab w:val="center" w:pos="4819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аналитическая деятельность</w:t>
      </w:r>
    </w:p>
    <w:p w:rsidR="00E81E7E" w:rsidRPr="00E77B76" w:rsidRDefault="001E0C54" w:rsidP="00D8413C">
      <w:pPr>
        <w:tabs>
          <w:tab w:val="center" w:pos="4819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информационная деятельность</w:t>
      </w:r>
    </w:p>
    <w:p w:rsidR="00E81E7E" w:rsidRPr="00E77B76" w:rsidRDefault="00E81E7E" w:rsidP="00D8413C">
      <w:pPr>
        <w:tabs>
          <w:tab w:val="center" w:pos="4819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77B76">
        <w:rPr>
          <w:rFonts w:ascii="Times New Roman" w:hAnsi="Times New Roman"/>
          <w:sz w:val="24"/>
          <w:szCs w:val="24"/>
        </w:rPr>
        <w:t>- организац</w:t>
      </w:r>
      <w:r w:rsidR="001E0C54">
        <w:rPr>
          <w:rFonts w:ascii="Times New Roman" w:hAnsi="Times New Roman"/>
          <w:sz w:val="24"/>
          <w:szCs w:val="24"/>
        </w:rPr>
        <w:t>ионно-методическая деятельность</w:t>
      </w:r>
    </w:p>
    <w:p w:rsidR="00E81E7E" w:rsidRPr="00E77B76" w:rsidRDefault="00E81E7E" w:rsidP="00D8413C">
      <w:pPr>
        <w:tabs>
          <w:tab w:val="center" w:pos="4819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5240B" w:rsidRDefault="00E81E7E" w:rsidP="00D8413C">
      <w:pPr>
        <w:pStyle w:val="ab"/>
        <w:spacing w:before="0" w:beforeAutospacing="0" w:after="0" w:afterAutospacing="0"/>
        <w:ind w:left="142"/>
        <w:jc w:val="both"/>
      </w:pPr>
      <w:r w:rsidRPr="00E77B76">
        <w:rPr>
          <w:u w:val="single"/>
        </w:rPr>
        <w:t>Цель анализа:</w:t>
      </w:r>
      <w:r w:rsidRPr="00E77B76">
        <w:t xml:space="preserve"> определение уровня продуктивности методической работы в    педагогическом сопровождении учителя</w:t>
      </w:r>
      <w:r w:rsidR="00696C98">
        <w:t xml:space="preserve"> </w:t>
      </w:r>
      <w:r w:rsidRPr="00E77B76">
        <w:t xml:space="preserve"> в процессе его профессиональной деятельности</w:t>
      </w:r>
      <w:r w:rsidR="00696C98">
        <w:t>.</w:t>
      </w:r>
      <w:r w:rsidRPr="00E77B76">
        <w:t xml:space="preserve"> </w:t>
      </w:r>
    </w:p>
    <w:p w:rsidR="00696C98" w:rsidRPr="00E77B76" w:rsidRDefault="00696C98" w:rsidP="00D8413C">
      <w:pPr>
        <w:pStyle w:val="ab"/>
        <w:spacing w:before="0" w:beforeAutospacing="0" w:after="0" w:afterAutospacing="0"/>
        <w:ind w:left="142"/>
        <w:jc w:val="both"/>
      </w:pPr>
    </w:p>
    <w:p w:rsidR="006E2772" w:rsidRDefault="00E81E7E" w:rsidP="00D8413C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77B76">
        <w:rPr>
          <w:rFonts w:ascii="Times New Roman" w:hAnsi="Times New Roman"/>
          <w:sz w:val="24"/>
          <w:szCs w:val="24"/>
        </w:rPr>
        <w:t xml:space="preserve"> Условием качества образования, обеспечиваемого образовательным учреждением, является высокий образовательный уровень и квалификационные характеристики состава педагогических работников. </w:t>
      </w:r>
      <w:r w:rsidRPr="00E77B76">
        <w:rPr>
          <w:rFonts w:ascii="Times New Roman" w:hAnsi="Times New Roman"/>
          <w:bCs/>
          <w:sz w:val="24"/>
          <w:szCs w:val="24"/>
        </w:rPr>
        <w:t>От педагогов зависит то, как будет развиваться образование в районе.</w:t>
      </w:r>
    </w:p>
    <w:p w:rsidR="004304F1" w:rsidRDefault="004304F1" w:rsidP="007E12FE">
      <w:pPr>
        <w:spacing w:after="0" w:line="240" w:lineRule="auto"/>
        <w:ind w:left="142"/>
        <w:jc w:val="right"/>
        <w:rPr>
          <w:rFonts w:ascii="Times New Roman" w:hAnsi="Times New Roman"/>
          <w:bCs/>
          <w:sz w:val="24"/>
          <w:szCs w:val="24"/>
        </w:rPr>
      </w:pPr>
    </w:p>
    <w:p w:rsidR="004304F1" w:rsidRPr="009953D6" w:rsidRDefault="004304F1" w:rsidP="007E12FE">
      <w:pPr>
        <w:spacing w:after="0" w:line="240" w:lineRule="auto"/>
        <w:ind w:left="142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4304F1" w:rsidRDefault="004304F1" w:rsidP="007E12FE">
      <w:pPr>
        <w:spacing w:after="0" w:line="240" w:lineRule="auto"/>
        <w:ind w:left="142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9D33FE" w:rsidRDefault="009D33FE" w:rsidP="007E12FE">
      <w:pPr>
        <w:spacing w:after="0" w:line="240" w:lineRule="auto"/>
        <w:ind w:left="142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9D33FE" w:rsidRDefault="009D33FE" w:rsidP="007E12FE">
      <w:pPr>
        <w:spacing w:after="0" w:line="240" w:lineRule="auto"/>
        <w:ind w:left="142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9D33FE" w:rsidRPr="009D33FE" w:rsidRDefault="009D33FE" w:rsidP="007E12FE">
      <w:pPr>
        <w:spacing w:after="0" w:line="240" w:lineRule="auto"/>
        <w:ind w:left="142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4304F1" w:rsidRDefault="004304F1" w:rsidP="007E12FE">
      <w:pPr>
        <w:spacing w:after="0" w:line="240" w:lineRule="auto"/>
        <w:ind w:left="142"/>
        <w:jc w:val="right"/>
        <w:rPr>
          <w:rFonts w:ascii="Times New Roman" w:hAnsi="Times New Roman"/>
          <w:bCs/>
          <w:sz w:val="24"/>
          <w:szCs w:val="24"/>
        </w:rPr>
      </w:pPr>
    </w:p>
    <w:p w:rsidR="007E12FE" w:rsidRDefault="007E12FE" w:rsidP="007E12FE">
      <w:pPr>
        <w:spacing w:after="0" w:line="240" w:lineRule="auto"/>
        <w:ind w:left="14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1</w:t>
      </w:r>
    </w:p>
    <w:p w:rsidR="00C53BDE" w:rsidRPr="00F76043" w:rsidRDefault="00C53BDE" w:rsidP="00C53BD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  <w:r w:rsidRPr="00F76043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 xml:space="preserve">Обучающиеся/педагоги </w:t>
      </w:r>
    </w:p>
    <w:p w:rsidR="00EC1534" w:rsidRPr="00F76043" w:rsidRDefault="00EC1534" w:rsidP="00C53BD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871"/>
        <w:gridCol w:w="2059"/>
        <w:gridCol w:w="1059"/>
        <w:gridCol w:w="1126"/>
        <w:gridCol w:w="1575"/>
        <w:gridCol w:w="958"/>
        <w:gridCol w:w="1227"/>
        <w:gridCol w:w="1575"/>
        <w:gridCol w:w="838"/>
        <w:gridCol w:w="1136"/>
        <w:gridCol w:w="1575"/>
      </w:tblGrid>
      <w:tr w:rsidR="00EC1534" w:rsidTr="003406F4">
        <w:tc>
          <w:tcPr>
            <w:tcW w:w="904" w:type="dxa"/>
          </w:tcPr>
          <w:p w:rsidR="00EC1534" w:rsidRDefault="00EC1534" w:rsidP="00C5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085" w:type="dxa"/>
          </w:tcPr>
          <w:p w:rsidR="00EC1534" w:rsidRPr="00EC1534" w:rsidRDefault="00EC1534" w:rsidP="00EC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gridSpan w:val="3"/>
          </w:tcPr>
          <w:p w:rsidR="00EC1534" w:rsidRPr="00EC1534" w:rsidRDefault="00EC1534" w:rsidP="00C5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2013-14 </w:t>
            </w: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уч.г.</w:t>
            </w:r>
          </w:p>
        </w:tc>
        <w:tc>
          <w:tcPr>
            <w:tcW w:w="3779" w:type="dxa"/>
            <w:gridSpan w:val="3"/>
          </w:tcPr>
          <w:p w:rsidR="00EC1534" w:rsidRPr="00EC1534" w:rsidRDefault="00EC1534" w:rsidP="00C5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2014-15 уч.г.</w:t>
            </w:r>
          </w:p>
        </w:tc>
        <w:tc>
          <w:tcPr>
            <w:tcW w:w="3557" w:type="dxa"/>
            <w:gridSpan w:val="3"/>
          </w:tcPr>
          <w:p w:rsidR="00EC1534" w:rsidRPr="00EC1534" w:rsidRDefault="00EC1534" w:rsidP="007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2015-16 уч.г.</w:t>
            </w:r>
          </w:p>
        </w:tc>
      </w:tr>
      <w:tr w:rsidR="009079E8" w:rsidRPr="00D8413C" w:rsidTr="008567B7">
        <w:trPr>
          <w:trHeight w:val="387"/>
        </w:trPr>
        <w:tc>
          <w:tcPr>
            <w:tcW w:w="904" w:type="dxa"/>
            <w:vAlign w:val="center"/>
          </w:tcPr>
          <w:p w:rsidR="009079E8" w:rsidRPr="00D8413C" w:rsidRDefault="009079E8" w:rsidP="008567B7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</w:p>
        </w:tc>
        <w:tc>
          <w:tcPr>
            <w:tcW w:w="2085" w:type="dxa"/>
            <w:vAlign w:val="center"/>
          </w:tcPr>
          <w:p w:rsidR="009079E8" w:rsidRPr="00D8413C" w:rsidRDefault="009079E8" w:rsidP="008567B7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9079E8" w:rsidRPr="00D8413C" w:rsidRDefault="009079E8" w:rsidP="008567B7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8413C">
              <w:rPr>
                <w:rFonts w:ascii="Times New Roman" w:hAnsi="Times New Roman" w:cs="Times New Roman"/>
                <w:b/>
                <w:sz w:val="16"/>
                <w:szCs w:val="24"/>
              </w:rPr>
              <w:t>ДЕТИ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9E8" w:rsidRPr="00D8413C" w:rsidRDefault="009079E8" w:rsidP="008567B7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8413C">
              <w:rPr>
                <w:rFonts w:ascii="Times New Roman" w:hAnsi="Times New Roman" w:cs="Times New Roman"/>
                <w:b/>
                <w:sz w:val="16"/>
                <w:szCs w:val="24"/>
              </w:rPr>
              <w:t>ПЕДАГОГИ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:rsidR="009079E8" w:rsidRPr="00D8413C" w:rsidRDefault="009079E8" w:rsidP="008567B7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СООТНОШЕНИЕ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9079E8" w:rsidRPr="00D8413C" w:rsidRDefault="009079E8" w:rsidP="008567B7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8413C">
              <w:rPr>
                <w:rFonts w:ascii="Times New Roman" w:hAnsi="Times New Roman" w:cs="Times New Roman"/>
                <w:b/>
                <w:sz w:val="16"/>
                <w:szCs w:val="24"/>
              </w:rPr>
              <w:t>ДЕТИ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9E8" w:rsidRPr="00D8413C" w:rsidRDefault="009079E8" w:rsidP="008567B7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8413C">
              <w:rPr>
                <w:rFonts w:ascii="Times New Roman" w:hAnsi="Times New Roman" w:cs="Times New Roman"/>
                <w:b/>
                <w:sz w:val="16"/>
                <w:szCs w:val="24"/>
              </w:rPr>
              <w:t>ПЕДАГОГИ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9079E8" w:rsidRPr="00D8413C" w:rsidRDefault="009079E8" w:rsidP="008567B7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СООТНОШЕНИЕ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9079E8" w:rsidRPr="00D8413C" w:rsidRDefault="009079E8" w:rsidP="008567B7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8413C">
              <w:rPr>
                <w:rFonts w:ascii="Times New Roman" w:hAnsi="Times New Roman" w:cs="Times New Roman"/>
                <w:b/>
                <w:sz w:val="16"/>
                <w:szCs w:val="24"/>
              </w:rPr>
              <w:t>ДЕТИ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9E8" w:rsidRPr="00D8413C" w:rsidRDefault="009079E8" w:rsidP="008567B7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8413C">
              <w:rPr>
                <w:rFonts w:ascii="Times New Roman" w:hAnsi="Times New Roman" w:cs="Times New Roman"/>
                <w:b/>
                <w:sz w:val="16"/>
                <w:szCs w:val="24"/>
              </w:rPr>
              <w:t>ПЕДАГОГИ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9079E8" w:rsidRPr="00D8413C" w:rsidRDefault="009079E8" w:rsidP="008567B7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СООТНОШЕНИЕ</w:t>
            </w:r>
          </w:p>
        </w:tc>
      </w:tr>
      <w:tr w:rsidR="00CD7E45" w:rsidRPr="00F76043" w:rsidTr="003406F4">
        <w:tc>
          <w:tcPr>
            <w:tcW w:w="904" w:type="dxa"/>
          </w:tcPr>
          <w:p w:rsidR="00CD7E45" w:rsidRPr="00EC1534" w:rsidRDefault="00CD7E45" w:rsidP="00EC1534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</w:tcPr>
          <w:p w:rsidR="00CD7E45" w:rsidRPr="00E77B76" w:rsidRDefault="00CD7E45" w:rsidP="00EC1534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77B7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Турочак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A83075" w:rsidRDefault="00CD7E45" w:rsidP="00A83075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32"/>
              </w:rPr>
              <w:t>85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87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D7E45" w:rsidRPr="003406F4" w:rsidRDefault="005D4F11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87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79E8" w:rsidRPr="003406F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D7E45" w:rsidTr="003406F4">
        <w:tc>
          <w:tcPr>
            <w:tcW w:w="904" w:type="dxa"/>
          </w:tcPr>
          <w:p w:rsidR="00CD7E45" w:rsidRPr="00EC1534" w:rsidRDefault="00CD7E45" w:rsidP="00EC1534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</w:tcPr>
          <w:p w:rsidR="00CD7E45" w:rsidRPr="0061506E" w:rsidRDefault="00CD7E45" w:rsidP="00EC1534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Майск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A83075" w:rsidRDefault="00CD7E45" w:rsidP="00A83075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32"/>
              </w:rPr>
              <w:t>8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D7E45" w:rsidRPr="003406F4" w:rsidRDefault="005D4F11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9E8" w:rsidRPr="003406F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D7E45" w:rsidTr="003406F4">
        <w:tc>
          <w:tcPr>
            <w:tcW w:w="904" w:type="dxa"/>
          </w:tcPr>
          <w:p w:rsidR="00CD7E45" w:rsidRPr="00EC1534" w:rsidRDefault="00CD7E45" w:rsidP="00EC1534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</w:tcPr>
          <w:p w:rsidR="00CD7E45" w:rsidRPr="00E77B76" w:rsidRDefault="00CD7E45" w:rsidP="00EC1534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Дмитриевка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110+13</w:t>
            </w:r>
          </w:p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A83075" w:rsidRDefault="00CD7E45" w:rsidP="00A83075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32"/>
              </w:rPr>
              <w:t>24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20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D7E45" w:rsidRPr="003406F4" w:rsidRDefault="005D4F11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21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79E8" w:rsidRPr="003406F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D7E45" w:rsidTr="003406F4">
        <w:tc>
          <w:tcPr>
            <w:tcW w:w="904" w:type="dxa"/>
          </w:tcPr>
          <w:p w:rsidR="00CD7E45" w:rsidRPr="00EC1534" w:rsidRDefault="00CD7E45" w:rsidP="00EC1534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</w:tcPr>
          <w:p w:rsidR="00CD7E45" w:rsidRPr="0061506E" w:rsidRDefault="00CD7E45" w:rsidP="0061506E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Озеро-Куреево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  <w:u w:val="single"/>
                <w:lang w:val="en-US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32"/>
              </w:rPr>
              <w:t>16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16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D7E45" w:rsidRPr="003406F4" w:rsidRDefault="005D4F11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16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79E8" w:rsidRPr="003406F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D7E45" w:rsidTr="003406F4">
        <w:tc>
          <w:tcPr>
            <w:tcW w:w="904" w:type="dxa"/>
          </w:tcPr>
          <w:p w:rsidR="00CD7E45" w:rsidRPr="00EC1534" w:rsidRDefault="00CD7E45" w:rsidP="00EC1534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</w:tcPr>
          <w:p w:rsidR="00CD7E45" w:rsidRPr="00E77B76" w:rsidRDefault="00CD7E45" w:rsidP="00EC1534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Тондошка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  <w:u w:val="single"/>
                <w:lang w:val="en-US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32"/>
              </w:rPr>
              <w:t>16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15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D7E45" w:rsidRPr="003406F4" w:rsidRDefault="005D4F11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15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79E8" w:rsidRPr="003406F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D7E45" w:rsidTr="003406F4">
        <w:tc>
          <w:tcPr>
            <w:tcW w:w="904" w:type="dxa"/>
          </w:tcPr>
          <w:p w:rsidR="00CD7E45" w:rsidRPr="00EC1534" w:rsidRDefault="00CD7E45" w:rsidP="00EC1534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</w:tcPr>
          <w:p w:rsidR="00CD7E45" w:rsidRPr="0061506E" w:rsidRDefault="00CD7E45" w:rsidP="00EC1534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Верх-Бийск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  <w:u w:val="single"/>
                <w:lang w:val="en-US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32"/>
              </w:rPr>
              <w:t>14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12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D7E45" w:rsidRPr="003406F4" w:rsidRDefault="005D4F11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13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79E8" w:rsidRPr="003406F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D7E45" w:rsidTr="003406F4">
        <w:tc>
          <w:tcPr>
            <w:tcW w:w="904" w:type="dxa"/>
          </w:tcPr>
          <w:p w:rsidR="00CD7E45" w:rsidRPr="00EC1534" w:rsidRDefault="00CD7E45" w:rsidP="00EC1534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</w:tcPr>
          <w:p w:rsidR="00CD7E45" w:rsidRPr="00E77B76" w:rsidRDefault="00CD7E45" w:rsidP="00EC1534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Кебезень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  <w:u w:val="single"/>
                <w:lang w:val="en-US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32"/>
              </w:rPr>
              <w:t>20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19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D7E45" w:rsidRPr="003406F4" w:rsidRDefault="005D4F11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20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79E8" w:rsidRPr="003406F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D7E45" w:rsidTr="003406F4">
        <w:tc>
          <w:tcPr>
            <w:tcW w:w="904" w:type="dxa"/>
          </w:tcPr>
          <w:p w:rsidR="00CD7E45" w:rsidRPr="00EC1534" w:rsidRDefault="00CD7E45" w:rsidP="00EC1534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</w:tcPr>
          <w:p w:rsidR="00CD7E45" w:rsidRPr="0061506E" w:rsidRDefault="00CD7E45" w:rsidP="00EC1534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Тулой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A83075" w:rsidRDefault="00CD7E45" w:rsidP="00A83075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32"/>
              </w:rPr>
              <w:t>8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D7E45" w:rsidRPr="003406F4" w:rsidRDefault="005D4F11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79E8" w:rsidRPr="003406F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D7E45" w:rsidTr="003406F4">
        <w:tc>
          <w:tcPr>
            <w:tcW w:w="904" w:type="dxa"/>
          </w:tcPr>
          <w:p w:rsidR="00CD7E45" w:rsidRPr="00EC1534" w:rsidRDefault="00CD7E45" w:rsidP="00EC1534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</w:tcPr>
          <w:p w:rsidR="00CD7E45" w:rsidRPr="00E77B76" w:rsidRDefault="00CD7E45" w:rsidP="00EC1534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Иогач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282+20</w:t>
            </w:r>
          </w:p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A83075" w:rsidRDefault="00CD7E45" w:rsidP="00A83075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32"/>
              </w:rPr>
              <w:t>31+2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34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D7E45" w:rsidRPr="003406F4" w:rsidRDefault="005D4F11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41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79E8" w:rsidRPr="003406F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D7E45" w:rsidTr="003406F4">
        <w:tc>
          <w:tcPr>
            <w:tcW w:w="904" w:type="dxa"/>
          </w:tcPr>
          <w:p w:rsidR="00CD7E45" w:rsidRPr="00EC1534" w:rsidRDefault="00CD7E45" w:rsidP="00EC1534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</w:tcPr>
          <w:p w:rsidR="00CD7E45" w:rsidRPr="00E77B76" w:rsidRDefault="00CD7E45" w:rsidP="00EC1534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Бийка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  <w:u w:val="single"/>
                <w:lang w:val="en-US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32"/>
              </w:rPr>
              <w:t>21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25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D7E45" w:rsidRPr="003406F4" w:rsidRDefault="005D4F11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79E8" w:rsidRPr="003406F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D7E45" w:rsidTr="003406F4">
        <w:tc>
          <w:tcPr>
            <w:tcW w:w="904" w:type="dxa"/>
          </w:tcPr>
          <w:p w:rsidR="00CD7E45" w:rsidRPr="00EC1534" w:rsidRDefault="00CD7E45" w:rsidP="00EC1534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</w:tcPr>
          <w:p w:rsidR="00CD7E45" w:rsidRPr="0061506E" w:rsidRDefault="00CD7E45" w:rsidP="00EC1534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Курмач-Байгол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CD7E45" w:rsidP="003406F4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32"/>
              </w:rPr>
              <w:t>13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13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9079E8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3/1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D7E45" w:rsidRPr="003406F4" w:rsidRDefault="005D4F11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13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79E8" w:rsidRPr="003406F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D7E45" w:rsidTr="003406F4">
        <w:tc>
          <w:tcPr>
            <w:tcW w:w="904" w:type="dxa"/>
          </w:tcPr>
          <w:p w:rsidR="00CD7E45" w:rsidRPr="00EC1534" w:rsidRDefault="00CD7E45" w:rsidP="00EC1534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</w:tcPr>
          <w:p w:rsidR="00CD7E45" w:rsidRPr="0061506E" w:rsidRDefault="00CD7E45" w:rsidP="00EC1534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Яйлю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CD7E45" w:rsidP="003406F4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32"/>
              </w:rPr>
              <w:t>10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D7E45" w:rsidRPr="003406F4" w:rsidRDefault="00CD7E45" w:rsidP="00F01CBD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  <w:p w:rsidR="00CD7E45" w:rsidRPr="003406F4" w:rsidRDefault="00CD7E45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561AB" w:rsidP="00F01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79E8"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D7E45" w:rsidRPr="003406F4" w:rsidRDefault="005D4F11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3406F4" w:rsidRDefault="00F76043" w:rsidP="00F0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79E8" w:rsidRPr="003406F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D7E45" w:rsidRPr="00F76043" w:rsidTr="003406F4">
        <w:tc>
          <w:tcPr>
            <w:tcW w:w="904" w:type="dxa"/>
          </w:tcPr>
          <w:p w:rsidR="00CD7E45" w:rsidRPr="00F76043" w:rsidRDefault="00CD7E45" w:rsidP="00EC1534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2085" w:type="dxa"/>
          </w:tcPr>
          <w:p w:rsidR="00CD7E45" w:rsidRPr="00F76043" w:rsidRDefault="00CD7E45" w:rsidP="00EC1534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4"/>
              </w:rPr>
            </w:pPr>
            <w:r w:rsidRPr="00F7604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4"/>
              </w:rPr>
              <w:t>ВСЕГО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D7E45" w:rsidRPr="003406F4" w:rsidRDefault="00CD7E45" w:rsidP="00D8413C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1961</w:t>
            </w:r>
          </w:p>
          <w:p w:rsidR="00CD7E45" w:rsidRPr="003406F4" w:rsidRDefault="00CD7E45" w:rsidP="00D8413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CD7E45" w:rsidP="003406F4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  <w:u w:val="single"/>
                <w:lang w:val="en-US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32"/>
              </w:rPr>
              <w:t>268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D7E45" w:rsidRPr="003406F4" w:rsidRDefault="00CD7E45" w:rsidP="00D8413C">
            <w:pPr>
              <w:ind w:left="15616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CD7E45" w:rsidRPr="003406F4" w:rsidRDefault="00F561AB" w:rsidP="00C5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561AB" w:rsidP="00C53BD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269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F76043" w:rsidRDefault="00CD7E45" w:rsidP="00C53BD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en-US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D7E45" w:rsidRPr="003406F4" w:rsidRDefault="005D4F11" w:rsidP="007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F4">
              <w:rPr>
                <w:rFonts w:ascii="Times New Roman" w:hAnsi="Times New Roman" w:cs="Times New Roman"/>
                <w:b/>
                <w:sz w:val="24"/>
                <w:szCs w:val="24"/>
              </w:rPr>
              <w:t>2114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CD7E45" w:rsidRPr="003406F4" w:rsidRDefault="00F76043" w:rsidP="007F2D8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6F4">
              <w:rPr>
                <w:rFonts w:ascii="Times New Roman" w:hAnsi="Times New Roman" w:cs="Times New Roman"/>
                <w:b/>
                <w:sz w:val="40"/>
                <w:szCs w:val="40"/>
              </w:rPr>
              <w:t>274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D7E45" w:rsidRPr="00F76043" w:rsidRDefault="00CD7E45" w:rsidP="007F2D8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</w:tbl>
    <w:p w:rsidR="00EC1534" w:rsidRDefault="00EC1534" w:rsidP="00C53BD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3075" w:rsidRDefault="00A83075" w:rsidP="00C53BD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3075" w:rsidRDefault="00A83075" w:rsidP="00C53BD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3075" w:rsidRDefault="00A83075" w:rsidP="00C53BD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3075" w:rsidRPr="007E12FE" w:rsidRDefault="00A83075" w:rsidP="00C53BD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08AB" w:rsidRPr="00DA6ABB" w:rsidRDefault="009617B4" w:rsidP="00DA6ABB">
      <w:pPr>
        <w:spacing w:after="0" w:line="240" w:lineRule="auto"/>
        <w:ind w:left="-13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77B76">
        <w:rPr>
          <w:rFonts w:ascii="Times New Roman" w:hAnsi="Times New Roman" w:cs="Times New Roman"/>
          <w:sz w:val="24"/>
          <w:szCs w:val="24"/>
          <w:u w:val="single"/>
        </w:rPr>
        <w:t>В  общеобразовательных учреждениях Турочакского района</w:t>
      </w:r>
      <w:r w:rsidR="0091652E" w:rsidRPr="00E77B76">
        <w:rPr>
          <w:rFonts w:ascii="Times New Roman" w:hAnsi="Times New Roman" w:cs="Times New Roman"/>
          <w:sz w:val="24"/>
          <w:szCs w:val="24"/>
          <w:u w:val="single"/>
        </w:rPr>
        <w:t xml:space="preserve"> обучалось</w:t>
      </w:r>
      <w:r w:rsidR="001E08AB" w:rsidRPr="00E77B7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E46B9">
        <w:rPr>
          <w:rFonts w:ascii="Times New Roman" w:hAnsi="Times New Roman" w:cs="Times New Roman"/>
          <w:sz w:val="24"/>
          <w:szCs w:val="24"/>
        </w:rPr>
        <w:t xml:space="preserve">       </w:t>
      </w:r>
      <w:r w:rsidR="00DA6ABB" w:rsidRPr="00E77B76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DA6ABB" w:rsidRPr="00E77B76">
        <w:rPr>
          <w:rFonts w:ascii="Times New Roman" w:hAnsi="Times New Roman"/>
          <w:bCs/>
          <w:sz w:val="24"/>
          <w:szCs w:val="24"/>
          <w:u w:val="single"/>
        </w:rPr>
        <w:t>едагогическую деятельность в районе осуществляли:</w:t>
      </w:r>
      <w:r w:rsidR="00DA6ABB" w:rsidRPr="008E18A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</w:p>
    <w:p w:rsidR="00DA6ABB" w:rsidRPr="00F76043" w:rsidRDefault="001E08AB" w:rsidP="00DA6ABB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76043">
        <w:rPr>
          <w:rFonts w:ascii="Times New Roman" w:hAnsi="Times New Roman" w:cs="Times New Roman"/>
          <w:sz w:val="24"/>
          <w:szCs w:val="24"/>
        </w:rPr>
        <w:t xml:space="preserve">в </w:t>
      </w:r>
      <w:r w:rsidRPr="00F76043">
        <w:rPr>
          <w:rFonts w:ascii="Times New Roman" w:hAnsi="Times New Roman" w:cs="Times New Roman"/>
          <w:b/>
          <w:sz w:val="24"/>
          <w:szCs w:val="24"/>
        </w:rPr>
        <w:t>2013-2014</w:t>
      </w:r>
      <w:r w:rsidRPr="00F76043">
        <w:rPr>
          <w:rFonts w:ascii="Times New Roman" w:hAnsi="Times New Roman" w:cs="Times New Roman"/>
          <w:sz w:val="24"/>
          <w:szCs w:val="24"/>
        </w:rPr>
        <w:t xml:space="preserve"> учебном году  </w:t>
      </w:r>
      <w:r w:rsidR="009617B4" w:rsidRPr="00F76043">
        <w:rPr>
          <w:rFonts w:ascii="Times New Roman" w:hAnsi="Times New Roman" w:cs="Times New Roman"/>
          <w:sz w:val="24"/>
          <w:szCs w:val="24"/>
        </w:rPr>
        <w:t xml:space="preserve">- </w:t>
      </w:r>
      <w:r w:rsidR="009617B4" w:rsidRPr="00F76043">
        <w:rPr>
          <w:rFonts w:ascii="Times New Roman" w:hAnsi="Times New Roman" w:cs="Times New Roman"/>
          <w:b/>
          <w:sz w:val="24"/>
          <w:szCs w:val="24"/>
        </w:rPr>
        <w:t>1961</w:t>
      </w:r>
      <w:r w:rsidR="004E46B9"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 w:rsidR="009617B4" w:rsidRPr="00F76043">
        <w:rPr>
          <w:rFonts w:ascii="Times New Roman" w:hAnsi="Times New Roman" w:cs="Times New Roman"/>
          <w:sz w:val="24"/>
          <w:szCs w:val="24"/>
        </w:rPr>
        <w:t xml:space="preserve"> </w:t>
      </w:r>
      <w:r w:rsidR="00DA6AB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A6ABB" w:rsidRPr="00DA6ABB">
        <w:rPr>
          <w:rFonts w:ascii="Times New Roman" w:hAnsi="Times New Roman" w:cs="Times New Roman"/>
          <w:sz w:val="24"/>
          <w:szCs w:val="24"/>
        </w:rPr>
        <w:t xml:space="preserve"> </w:t>
      </w:r>
      <w:r w:rsidR="00DA6ABB">
        <w:rPr>
          <w:rFonts w:ascii="Times New Roman" w:hAnsi="Times New Roman" w:cs="Times New Roman"/>
          <w:sz w:val="24"/>
          <w:szCs w:val="24"/>
        </w:rPr>
        <w:t xml:space="preserve">- </w:t>
      </w:r>
      <w:r w:rsidR="00DA6ABB" w:rsidRPr="00E77B76">
        <w:rPr>
          <w:rFonts w:ascii="Times New Roman" w:hAnsi="Times New Roman" w:cs="Times New Roman"/>
          <w:sz w:val="24"/>
          <w:szCs w:val="24"/>
        </w:rPr>
        <w:t xml:space="preserve">в </w:t>
      </w:r>
      <w:r w:rsidR="00DA6ABB" w:rsidRPr="00E77B76">
        <w:rPr>
          <w:rFonts w:ascii="Times New Roman" w:hAnsi="Times New Roman" w:cs="Times New Roman"/>
          <w:b/>
          <w:sz w:val="24"/>
          <w:szCs w:val="24"/>
        </w:rPr>
        <w:t>2013-2014</w:t>
      </w:r>
      <w:r w:rsidR="00DA6ABB" w:rsidRPr="00E77B76">
        <w:rPr>
          <w:rFonts w:ascii="Times New Roman" w:hAnsi="Times New Roman" w:cs="Times New Roman"/>
          <w:sz w:val="24"/>
          <w:szCs w:val="24"/>
        </w:rPr>
        <w:t xml:space="preserve"> учебном году  - </w:t>
      </w:r>
      <w:r w:rsidR="00DA6ABB" w:rsidRPr="00E77B76">
        <w:rPr>
          <w:rFonts w:ascii="Times New Roman" w:hAnsi="Times New Roman"/>
          <w:b/>
          <w:bCs/>
          <w:sz w:val="24"/>
          <w:szCs w:val="24"/>
        </w:rPr>
        <w:t>268</w:t>
      </w:r>
      <w:r w:rsidR="00DA6ABB" w:rsidRPr="00E77B76">
        <w:rPr>
          <w:rFonts w:ascii="Times New Roman" w:hAnsi="Times New Roman"/>
          <w:bCs/>
          <w:sz w:val="24"/>
          <w:szCs w:val="24"/>
        </w:rPr>
        <w:t xml:space="preserve"> педагогов</w:t>
      </w:r>
    </w:p>
    <w:p w:rsidR="00F76043" w:rsidRPr="00DA6ABB" w:rsidRDefault="00F76043" w:rsidP="00DA6ABB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76043">
        <w:rPr>
          <w:rFonts w:ascii="Times New Roman" w:hAnsi="Times New Roman" w:cs="Times New Roman"/>
          <w:sz w:val="24"/>
          <w:szCs w:val="24"/>
        </w:rPr>
        <w:t xml:space="preserve">в </w:t>
      </w:r>
      <w:r w:rsidRPr="00F76043">
        <w:rPr>
          <w:rFonts w:ascii="Times New Roman" w:hAnsi="Times New Roman" w:cs="Times New Roman"/>
          <w:b/>
          <w:sz w:val="24"/>
          <w:szCs w:val="24"/>
        </w:rPr>
        <w:t>2014-2015</w:t>
      </w:r>
      <w:r w:rsidRPr="00F76043">
        <w:rPr>
          <w:rFonts w:ascii="Times New Roman" w:hAnsi="Times New Roman" w:cs="Times New Roman"/>
          <w:sz w:val="24"/>
          <w:szCs w:val="24"/>
        </w:rPr>
        <w:t xml:space="preserve"> учебном году  - </w:t>
      </w:r>
      <w:r w:rsidRPr="00F76043">
        <w:rPr>
          <w:rFonts w:ascii="Times New Roman" w:hAnsi="Times New Roman" w:cs="Times New Roman"/>
          <w:b/>
          <w:sz w:val="24"/>
          <w:szCs w:val="24"/>
        </w:rPr>
        <w:t>1973</w:t>
      </w:r>
      <w:r w:rsidRPr="00F76043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4E46B9">
        <w:rPr>
          <w:rFonts w:ascii="Times New Roman" w:hAnsi="Times New Roman" w:cs="Times New Roman"/>
          <w:sz w:val="24"/>
          <w:szCs w:val="24"/>
        </w:rPr>
        <w:t xml:space="preserve"> </w:t>
      </w:r>
      <w:r w:rsidR="00DA6AB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E46B9">
        <w:rPr>
          <w:rFonts w:ascii="Times New Roman" w:hAnsi="Times New Roman" w:cs="Times New Roman"/>
          <w:sz w:val="24"/>
          <w:szCs w:val="24"/>
        </w:rPr>
        <w:t xml:space="preserve">  </w:t>
      </w:r>
      <w:r w:rsidR="00DA6ABB">
        <w:rPr>
          <w:rFonts w:ascii="Times New Roman" w:hAnsi="Times New Roman" w:cs="Times New Roman"/>
          <w:sz w:val="24"/>
          <w:szCs w:val="24"/>
        </w:rPr>
        <w:t xml:space="preserve">  -  </w:t>
      </w:r>
      <w:r w:rsidR="00DA6ABB" w:rsidRPr="00E77B76">
        <w:rPr>
          <w:rFonts w:ascii="Times New Roman" w:hAnsi="Times New Roman" w:cs="Times New Roman"/>
          <w:sz w:val="24"/>
          <w:szCs w:val="24"/>
        </w:rPr>
        <w:t xml:space="preserve">в </w:t>
      </w:r>
      <w:r w:rsidR="00DA6ABB" w:rsidRPr="00E77B76">
        <w:rPr>
          <w:rFonts w:ascii="Times New Roman" w:hAnsi="Times New Roman" w:cs="Times New Roman"/>
          <w:b/>
          <w:sz w:val="24"/>
          <w:szCs w:val="24"/>
        </w:rPr>
        <w:t>2014-2015</w:t>
      </w:r>
      <w:r w:rsidR="00DA6ABB" w:rsidRPr="00E77B76">
        <w:rPr>
          <w:rFonts w:ascii="Times New Roman" w:hAnsi="Times New Roman" w:cs="Times New Roman"/>
          <w:sz w:val="24"/>
          <w:szCs w:val="24"/>
        </w:rPr>
        <w:t xml:space="preserve"> учебном году  - </w:t>
      </w:r>
      <w:r w:rsidR="00DA6ABB" w:rsidRPr="00E77B76">
        <w:rPr>
          <w:rFonts w:ascii="Times New Roman" w:hAnsi="Times New Roman"/>
          <w:b/>
          <w:bCs/>
          <w:sz w:val="24"/>
          <w:szCs w:val="24"/>
        </w:rPr>
        <w:t>269</w:t>
      </w:r>
      <w:r w:rsidR="00DA6ABB" w:rsidRPr="00E77B76">
        <w:rPr>
          <w:rFonts w:ascii="Times New Roman" w:hAnsi="Times New Roman"/>
          <w:bCs/>
          <w:sz w:val="24"/>
          <w:szCs w:val="24"/>
        </w:rPr>
        <w:t xml:space="preserve"> педагогов</w:t>
      </w:r>
    </w:p>
    <w:p w:rsidR="00DA6ABB" w:rsidRPr="00DA6ABB" w:rsidRDefault="00F76043" w:rsidP="00DA6ABB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A6ABB">
        <w:rPr>
          <w:rFonts w:ascii="Times New Roman" w:eastAsia="Calibri" w:hAnsi="Times New Roman" w:cs="Times New Roman"/>
          <w:b/>
          <w:sz w:val="24"/>
          <w:szCs w:val="24"/>
        </w:rPr>
        <w:t>2015-2016</w:t>
      </w: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 учебном году  - </w:t>
      </w:r>
      <w:r w:rsidRPr="00DA6ABB">
        <w:rPr>
          <w:rFonts w:ascii="Times New Roman" w:eastAsia="Calibri" w:hAnsi="Times New Roman" w:cs="Times New Roman"/>
          <w:b/>
          <w:sz w:val="24"/>
          <w:szCs w:val="24"/>
        </w:rPr>
        <w:t>2114</w:t>
      </w: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 обучающийся</w:t>
      </w:r>
      <w:r w:rsidR="004E46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6ABB" w:rsidRPr="00DA6A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DA6ABB"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r w:rsidR="00DA6ABB" w:rsidRPr="00DA6AB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A6ABB" w:rsidRPr="00DA6ABB">
        <w:rPr>
          <w:rFonts w:ascii="Times New Roman" w:eastAsia="Calibri" w:hAnsi="Times New Roman" w:cs="Times New Roman"/>
          <w:b/>
          <w:sz w:val="24"/>
          <w:szCs w:val="24"/>
        </w:rPr>
        <w:t>2015-2016</w:t>
      </w:r>
      <w:r w:rsidR="00DA6ABB" w:rsidRPr="00DA6ABB">
        <w:rPr>
          <w:rFonts w:ascii="Times New Roman" w:eastAsia="Calibri" w:hAnsi="Times New Roman" w:cs="Times New Roman"/>
          <w:sz w:val="24"/>
          <w:szCs w:val="24"/>
        </w:rPr>
        <w:t xml:space="preserve"> учебном году  - </w:t>
      </w:r>
      <w:r w:rsidR="00DA6ABB" w:rsidRPr="00DA6A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274 </w:t>
      </w:r>
      <w:r w:rsidR="00DA6ABB" w:rsidRPr="00DA6ABB">
        <w:rPr>
          <w:rFonts w:ascii="Times New Roman" w:eastAsia="Calibri" w:hAnsi="Times New Roman" w:cs="Times New Roman"/>
          <w:bCs/>
          <w:sz w:val="24"/>
          <w:szCs w:val="24"/>
        </w:rPr>
        <w:t xml:space="preserve"> педагога</w:t>
      </w:r>
    </w:p>
    <w:p w:rsidR="00DA6ABB" w:rsidRPr="00DA6ABB" w:rsidRDefault="00DA6ABB" w:rsidP="004E46B9">
      <w:pPr>
        <w:pStyle w:val="ad"/>
        <w:spacing w:after="0" w:line="240" w:lineRule="auto"/>
        <w:ind w:left="223"/>
        <w:jc w:val="both"/>
        <w:rPr>
          <w:rFonts w:ascii="Times New Roman" w:hAnsi="Times New Roman" w:cs="Times New Roman"/>
          <w:sz w:val="24"/>
          <w:szCs w:val="24"/>
        </w:rPr>
      </w:pPr>
    </w:p>
    <w:p w:rsidR="009953D6" w:rsidRPr="00DA6ABB" w:rsidRDefault="00DA6ABB" w:rsidP="00C10018">
      <w:pPr>
        <w:pStyle w:val="ad"/>
        <w:spacing w:after="0" w:line="240" w:lineRule="auto"/>
        <w:ind w:left="-13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6ABB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353253" cy="2627586"/>
            <wp:effectExtent l="19050" t="0" r="28247" b="1314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D160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10311" cy="2720274"/>
            <wp:effectExtent l="19050" t="0" r="23539" b="3876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DA6ABB">
        <w:rPr>
          <w:rFonts w:ascii="Times New Roman" w:eastAsia="Calibri" w:hAnsi="Times New Roman" w:cs="Times New Roman"/>
          <w:sz w:val="24"/>
          <w:szCs w:val="24"/>
          <w:lang w:val="en-US"/>
        </w:rPr>
        <w:br w:type="textWrapping" w:clear="all"/>
      </w:r>
    </w:p>
    <w:p w:rsidR="009953D6" w:rsidRDefault="009953D6" w:rsidP="007E12FE">
      <w:pPr>
        <w:pStyle w:val="ad"/>
        <w:spacing w:after="0" w:line="240" w:lineRule="auto"/>
        <w:ind w:left="-137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953D6" w:rsidRDefault="009953D6" w:rsidP="007E12FE">
      <w:pPr>
        <w:pStyle w:val="ad"/>
        <w:spacing w:after="0" w:line="240" w:lineRule="auto"/>
        <w:ind w:left="-137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953D6" w:rsidRDefault="009953D6" w:rsidP="007E12FE">
      <w:pPr>
        <w:pStyle w:val="ad"/>
        <w:spacing w:after="0" w:line="240" w:lineRule="auto"/>
        <w:ind w:left="-137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953D6" w:rsidRDefault="009953D6" w:rsidP="007E12FE">
      <w:pPr>
        <w:pStyle w:val="ad"/>
        <w:spacing w:after="0" w:line="240" w:lineRule="auto"/>
        <w:ind w:left="-137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953D6" w:rsidRDefault="009953D6" w:rsidP="007E12FE">
      <w:pPr>
        <w:pStyle w:val="ad"/>
        <w:spacing w:after="0" w:line="240" w:lineRule="auto"/>
        <w:ind w:left="-137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953D6" w:rsidRDefault="009953D6" w:rsidP="007E12FE">
      <w:pPr>
        <w:pStyle w:val="ad"/>
        <w:spacing w:after="0" w:line="240" w:lineRule="auto"/>
        <w:ind w:left="-137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953D6" w:rsidRDefault="009953D6" w:rsidP="007E12FE">
      <w:pPr>
        <w:pStyle w:val="ad"/>
        <w:spacing w:after="0" w:line="240" w:lineRule="auto"/>
        <w:ind w:left="-137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953D6" w:rsidRDefault="009953D6" w:rsidP="007E12FE">
      <w:pPr>
        <w:pStyle w:val="ad"/>
        <w:spacing w:after="0" w:line="240" w:lineRule="auto"/>
        <w:ind w:left="-137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953D6" w:rsidRDefault="009953D6" w:rsidP="007E12FE">
      <w:pPr>
        <w:pStyle w:val="ad"/>
        <w:spacing w:after="0" w:line="240" w:lineRule="auto"/>
        <w:ind w:left="-137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953D6" w:rsidRDefault="009953D6" w:rsidP="007E12FE">
      <w:pPr>
        <w:pStyle w:val="ad"/>
        <w:spacing w:after="0" w:line="240" w:lineRule="auto"/>
        <w:ind w:left="-137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953D6" w:rsidRDefault="009953D6" w:rsidP="007E12FE">
      <w:pPr>
        <w:pStyle w:val="ad"/>
        <w:spacing w:after="0" w:line="240" w:lineRule="auto"/>
        <w:ind w:left="-137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F5B20" w:rsidRDefault="00AF5B20" w:rsidP="00F37110">
      <w:pPr>
        <w:tabs>
          <w:tab w:val="left" w:pos="283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7110" w:rsidRPr="00630EB4" w:rsidRDefault="00D5389E" w:rsidP="00D73BCC">
      <w:pPr>
        <w:tabs>
          <w:tab w:val="left" w:pos="28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73980" cy="4688840"/>
            <wp:effectExtent l="19050" t="0" r="26670" b="0"/>
            <wp:wrapSquare wrapText="bothSides"/>
            <wp:docPr id="1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D73BCC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Вывод: </w:t>
      </w:r>
      <w:r w:rsidR="00630EB4" w:rsidRPr="00630EB4">
        <w:rPr>
          <w:rFonts w:ascii="Times New Roman" w:hAnsi="Times New Roman" w:cs="Times New Roman"/>
          <w:b/>
          <w:sz w:val="24"/>
          <w:szCs w:val="24"/>
          <w:u w:val="single"/>
        </w:rPr>
        <w:t>Из 274 педагогов</w:t>
      </w:r>
      <w:r w:rsidR="00630EB4">
        <w:rPr>
          <w:rFonts w:ascii="Times New Roman" w:hAnsi="Times New Roman" w:cs="Times New Roman"/>
          <w:b/>
          <w:sz w:val="24"/>
          <w:szCs w:val="24"/>
          <w:u w:val="single"/>
        </w:rPr>
        <w:t>(2015-16 уч.г.)</w:t>
      </w:r>
      <w:r w:rsidR="00630EB4">
        <w:rPr>
          <w:rFonts w:ascii="Times New Roman" w:hAnsi="Times New Roman" w:cs="Times New Roman"/>
          <w:sz w:val="24"/>
          <w:szCs w:val="24"/>
        </w:rPr>
        <w:t>:</w:t>
      </w:r>
    </w:p>
    <w:p w:rsidR="00F37110" w:rsidRPr="00E77B76" w:rsidRDefault="00F37110" w:rsidP="00630EB4">
      <w:pPr>
        <w:tabs>
          <w:tab w:val="left" w:pos="28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7B76">
        <w:rPr>
          <w:rFonts w:ascii="Times New Roman" w:hAnsi="Times New Roman" w:cs="Times New Roman"/>
          <w:b/>
          <w:sz w:val="24"/>
          <w:szCs w:val="24"/>
        </w:rPr>
        <w:t>3</w:t>
      </w:r>
      <w:r w:rsidR="00126C5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E77B76">
        <w:rPr>
          <w:rFonts w:ascii="Times New Roman" w:hAnsi="Times New Roman" w:cs="Times New Roman"/>
          <w:b/>
          <w:sz w:val="24"/>
          <w:szCs w:val="24"/>
        </w:rPr>
        <w:t>%</w:t>
      </w:r>
      <w:r w:rsidRPr="00E77B76">
        <w:rPr>
          <w:rFonts w:ascii="Times New Roman" w:hAnsi="Times New Roman" w:cs="Times New Roman"/>
          <w:sz w:val="24"/>
          <w:szCs w:val="24"/>
        </w:rPr>
        <w:t xml:space="preserve"> педагогов трудятся в МОУ «Турочакская СОШ»</w:t>
      </w:r>
      <w:r w:rsidR="00126C59">
        <w:rPr>
          <w:rFonts w:ascii="Times New Roman" w:hAnsi="Times New Roman" w:cs="Times New Roman"/>
          <w:sz w:val="24"/>
          <w:szCs w:val="24"/>
        </w:rPr>
        <w:t xml:space="preserve"> и «Майская ООШ»</w:t>
      </w:r>
      <w:r w:rsidR="004602F0">
        <w:rPr>
          <w:rFonts w:ascii="Times New Roman" w:hAnsi="Times New Roman" w:cs="Times New Roman"/>
          <w:sz w:val="24"/>
          <w:szCs w:val="24"/>
        </w:rPr>
        <w:t xml:space="preserve"> - методическую работу курирует </w:t>
      </w:r>
      <w:r w:rsidR="004602F0" w:rsidRPr="00E26CCC">
        <w:rPr>
          <w:rFonts w:ascii="Times New Roman" w:hAnsi="Times New Roman" w:cs="Times New Roman"/>
          <w:b/>
          <w:sz w:val="24"/>
          <w:szCs w:val="24"/>
        </w:rPr>
        <w:t>старший методист – Евстропова Т.И.</w:t>
      </w:r>
    </w:p>
    <w:p w:rsidR="00C56F57" w:rsidRPr="00E26CCC" w:rsidRDefault="00C56F57" w:rsidP="00630EB4">
      <w:pPr>
        <w:tabs>
          <w:tab w:val="left" w:pos="28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F37110" w:rsidRPr="00E77B76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F37110" w:rsidRPr="00E77B76">
        <w:rPr>
          <w:rFonts w:ascii="Times New Roman" w:hAnsi="Times New Roman" w:cs="Times New Roman"/>
          <w:sz w:val="24"/>
          <w:szCs w:val="24"/>
        </w:rPr>
        <w:t xml:space="preserve"> педагогов трудятся в МОУ «Иогачская СОШ» </w:t>
      </w:r>
      <w:r w:rsidR="001456BA">
        <w:rPr>
          <w:rFonts w:ascii="Times New Roman" w:hAnsi="Times New Roman" w:cs="Times New Roman"/>
          <w:sz w:val="24"/>
          <w:szCs w:val="24"/>
        </w:rPr>
        <w:t xml:space="preserve">- методическую работу курирует   </w:t>
      </w:r>
      <w:r w:rsidR="001456BA" w:rsidRPr="00E26CCC">
        <w:rPr>
          <w:rFonts w:ascii="Times New Roman" w:hAnsi="Times New Roman" w:cs="Times New Roman"/>
          <w:b/>
          <w:sz w:val="24"/>
          <w:szCs w:val="24"/>
        </w:rPr>
        <w:t>методист – Мерова И.С.</w:t>
      </w:r>
    </w:p>
    <w:p w:rsidR="00C56F57" w:rsidRDefault="00126C59" w:rsidP="00630EB4">
      <w:pPr>
        <w:tabs>
          <w:tab w:val="left" w:pos="28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C56F57" w:rsidRPr="00126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F57">
        <w:rPr>
          <w:rFonts w:ascii="Times New Roman" w:hAnsi="Times New Roman" w:cs="Times New Roman"/>
          <w:sz w:val="24"/>
          <w:szCs w:val="24"/>
        </w:rPr>
        <w:t>% педагогов трудятся в МОУ «Кебезенская СОШ»</w:t>
      </w:r>
      <w:r>
        <w:rPr>
          <w:rFonts w:ascii="Times New Roman" w:hAnsi="Times New Roman" w:cs="Times New Roman"/>
          <w:sz w:val="24"/>
          <w:szCs w:val="24"/>
        </w:rPr>
        <w:t xml:space="preserve"> и «Тулойская ООШ»</w:t>
      </w:r>
      <w:r w:rsidR="00E26CCC" w:rsidRPr="00E26CCC">
        <w:rPr>
          <w:rFonts w:ascii="Times New Roman" w:hAnsi="Times New Roman" w:cs="Times New Roman"/>
          <w:sz w:val="24"/>
          <w:szCs w:val="24"/>
        </w:rPr>
        <w:t xml:space="preserve"> </w:t>
      </w:r>
      <w:r w:rsidR="00E26CCC">
        <w:rPr>
          <w:rFonts w:ascii="Times New Roman" w:hAnsi="Times New Roman" w:cs="Times New Roman"/>
          <w:sz w:val="24"/>
          <w:szCs w:val="24"/>
        </w:rPr>
        <w:t xml:space="preserve">- методическую работу курирует старший зам.директора по УР  – </w:t>
      </w:r>
      <w:r w:rsidR="008F039B">
        <w:rPr>
          <w:rFonts w:ascii="Times New Roman" w:hAnsi="Times New Roman" w:cs="Times New Roman"/>
          <w:sz w:val="24"/>
          <w:szCs w:val="24"/>
        </w:rPr>
        <w:t>Зеленская Н.И., зав.филиалом Борбуева Л.В.</w:t>
      </w:r>
      <w:r w:rsidR="00E26CCC">
        <w:rPr>
          <w:rFonts w:ascii="Times New Roman" w:hAnsi="Times New Roman" w:cs="Times New Roman"/>
          <w:sz w:val="24"/>
          <w:szCs w:val="24"/>
        </w:rPr>
        <w:t xml:space="preserve"> – методиста нет.</w:t>
      </w:r>
    </w:p>
    <w:p w:rsidR="00C56F57" w:rsidRDefault="00126C59" w:rsidP="00630EB4">
      <w:pPr>
        <w:tabs>
          <w:tab w:val="left" w:pos="28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C56F57">
        <w:rPr>
          <w:rFonts w:ascii="Times New Roman" w:hAnsi="Times New Roman" w:cs="Times New Roman"/>
          <w:sz w:val="24"/>
          <w:szCs w:val="24"/>
        </w:rPr>
        <w:t xml:space="preserve"> % педагогов трудятся в МОУ «Дмитриевская СОШ»</w:t>
      </w:r>
      <w:r>
        <w:rPr>
          <w:rFonts w:ascii="Times New Roman" w:hAnsi="Times New Roman" w:cs="Times New Roman"/>
          <w:sz w:val="24"/>
          <w:szCs w:val="24"/>
        </w:rPr>
        <w:t xml:space="preserve"> и «Озеро-Куреевская ООШ», и «Удаловская НОШ»</w:t>
      </w:r>
      <w:r w:rsidR="008F039B" w:rsidRPr="008F039B">
        <w:rPr>
          <w:rFonts w:ascii="Times New Roman" w:hAnsi="Times New Roman" w:cs="Times New Roman"/>
          <w:sz w:val="24"/>
          <w:szCs w:val="24"/>
        </w:rPr>
        <w:t xml:space="preserve"> </w:t>
      </w:r>
      <w:r w:rsidR="008F039B">
        <w:rPr>
          <w:rFonts w:ascii="Times New Roman" w:hAnsi="Times New Roman" w:cs="Times New Roman"/>
          <w:sz w:val="24"/>
          <w:szCs w:val="24"/>
        </w:rPr>
        <w:t>- методическую работу курирует старший зам.директора по УР  – Акпыжаев В.С., Астанин А.А. – методиста нет.</w:t>
      </w:r>
    </w:p>
    <w:p w:rsidR="008F039B" w:rsidRDefault="00126C59" w:rsidP="00630EB4">
      <w:pPr>
        <w:tabs>
          <w:tab w:val="left" w:pos="28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56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110" w:rsidRPr="00E77B76">
        <w:rPr>
          <w:rFonts w:ascii="Times New Roman" w:hAnsi="Times New Roman" w:cs="Times New Roman"/>
          <w:b/>
          <w:sz w:val="24"/>
          <w:szCs w:val="24"/>
        </w:rPr>
        <w:t>%</w:t>
      </w:r>
      <w:r w:rsidR="00F37110" w:rsidRPr="00E77B76">
        <w:rPr>
          <w:rFonts w:ascii="Times New Roman" w:hAnsi="Times New Roman" w:cs="Times New Roman"/>
          <w:sz w:val="24"/>
          <w:szCs w:val="24"/>
        </w:rPr>
        <w:t xml:space="preserve"> педагогов трудятся в МОУ «Бийкинская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110" w:rsidRPr="00E77B7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«Курмач-Байгольская ООШ», и «Яйлинская ООШ»</w:t>
      </w:r>
      <w:r w:rsidR="008F039B" w:rsidRPr="008F039B">
        <w:rPr>
          <w:rFonts w:ascii="Times New Roman" w:hAnsi="Times New Roman" w:cs="Times New Roman"/>
          <w:sz w:val="24"/>
          <w:szCs w:val="24"/>
        </w:rPr>
        <w:t xml:space="preserve"> </w:t>
      </w:r>
      <w:r w:rsidR="00630EB4">
        <w:rPr>
          <w:rFonts w:ascii="Times New Roman" w:hAnsi="Times New Roman" w:cs="Times New Roman"/>
          <w:sz w:val="24"/>
          <w:szCs w:val="24"/>
        </w:rPr>
        <w:t xml:space="preserve">- </w:t>
      </w:r>
      <w:r w:rsidR="008F039B">
        <w:rPr>
          <w:rFonts w:ascii="Times New Roman" w:hAnsi="Times New Roman" w:cs="Times New Roman"/>
          <w:sz w:val="24"/>
          <w:szCs w:val="24"/>
        </w:rPr>
        <w:t>методическую работу курирует старший зам.директора по УР  – Сумачакова М.Е. – методиста нет.</w:t>
      </w:r>
    </w:p>
    <w:p w:rsidR="00D5389E" w:rsidRDefault="00D5389E" w:rsidP="00630EB4">
      <w:pPr>
        <w:tabs>
          <w:tab w:val="left" w:pos="28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89E" w:rsidRDefault="00D5389E" w:rsidP="00630EB4">
      <w:pPr>
        <w:tabs>
          <w:tab w:val="left" w:pos="28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89E" w:rsidRDefault="00D5389E" w:rsidP="00630EB4">
      <w:pPr>
        <w:tabs>
          <w:tab w:val="left" w:pos="28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89E" w:rsidRDefault="00D5389E" w:rsidP="00630EB4">
      <w:pPr>
        <w:tabs>
          <w:tab w:val="left" w:pos="28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4899" w:rsidRDefault="009D4E32" w:rsidP="00A83075">
      <w:pPr>
        <w:tabs>
          <w:tab w:val="left" w:pos="283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Молодые специалисты/педагоги, стаж которых более 20 лет.</w:t>
      </w:r>
    </w:p>
    <w:tbl>
      <w:tblPr>
        <w:tblStyle w:val="aa"/>
        <w:tblW w:w="0" w:type="auto"/>
        <w:tblInd w:w="-176" w:type="dxa"/>
        <w:tblLayout w:type="fixed"/>
        <w:tblLook w:val="04A0"/>
      </w:tblPr>
      <w:tblGrid>
        <w:gridCol w:w="426"/>
        <w:gridCol w:w="1559"/>
        <w:gridCol w:w="1418"/>
        <w:gridCol w:w="1490"/>
        <w:gridCol w:w="1204"/>
        <w:gridCol w:w="1230"/>
        <w:gridCol w:w="1550"/>
        <w:gridCol w:w="1204"/>
        <w:gridCol w:w="1230"/>
        <w:gridCol w:w="1550"/>
        <w:gridCol w:w="1204"/>
      </w:tblGrid>
      <w:tr w:rsidR="004A7159" w:rsidTr="00777735">
        <w:tc>
          <w:tcPr>
            <w:tcW w:w="426" w:type="dxa"/>
          </w:tcPr>
          <w:p w:rsidR="007E12FE" w:rsidRDefault="007E12FE" w:rsidP="007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7E12FE" w:rsidRPr="00EC1534" w:rsidRDefault="007E12FE" w:rsidP="007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gridSpan w:val="3"/>
          </w:tcPr>
          <w:p w:rsidR="007E12FE" w:rsidRPr="00EC1534" w:rsidRDefault="007E12FE" w:rsidP="007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2013-14 </w:t>
            </w: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уч.г.</w:t>
            </w:r>
          </w:p>
        </w:tc>
        <w:tc>
          <w:tcPr>
            <w:tcW w:w="3984" w:type="dxa"/>
            <w:gridSpan w:val="3"/>
          </w:tcPr>
          <w:p w:rsidR="007E12FE" w:rsidRPr="00EC1534" w:rsidRDefault="007E12FE" w:rsidP="007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2014-15 уч.г.</w:t>
            </w:r>
          </w:p>
        </w:tc>
        <w:tc>
          <w:tcPr>
            <w:tcW w:w="3984" w:type="dxa"/>
            <w:gridSpan w:val="3"/>
          </w:tcPr>
          <w:p w:rsidR="007E12FE" w:rsidRPr="00EC1534" w:rsidRDefault="007E12FE" w:rsidP="007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2015-16 уч.г.</w:t>
            </w:r>
          </w:p>
        </w:tc>
      </w:tr>
      <w:tr w:rsidR="004A7159" w:rsidRPr="00D8413C" w:rsidTr="00777735">
        <w:tc>
          <w:tcPr>
            <w:tcW w:w="426" w:type="dxa"/>
          </w:tcPr>
          <w:p w:rsidR="007E12FE" w:rsidRPr="00112999" w:rsidRDefault="007E12FE" w:rsidP="0011299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59" w:type="dxa"/>
          </w:tcPr>
          <w:p w:rsidR="007E12FE" w:rsidRPr="00D8413C" w:rsidRDefault="007E12FE" w:rsidP="007E12FE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12FE" w:rsidRPr="00D8413C" w:rsidRDefault="007E12FE" w:rsidP="007E12FE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Молодые специалисты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D8413C" w:rsidRDefault="007E12FE" w:rsidP="007E12FE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Педагоги, стаж которых  - более 20 лет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D8413C" w:rsidRDefault="007E12FE" w:rsidP="007E12FE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Соотношение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D8413C" w:rsidRDefault="007E12FE" w:rsidP="007E12FE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Молодые специалисты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D8413C" w:rsidRDefault="007E12FE" w:rsidP="007E12FE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Педагоги, стаж которых  - более 20 лет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D8413C" w:rsidRDefault="007E12FE" w:rsidP="007E12FE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Соотношение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D8413C" w:rsidRDefault="007E12FE" w:rsidP="007E12FE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Молодые специалисты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D8413C" w:rsidRDefault="007E12FE" w:rsidP="007E12FE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Педагоги, стаж которых  - более 20 лет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D8413C" w:rsidRDefault="007E12FE" w:rsidP="007E12FE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Соотношение</w:t>
            </w:r>
          </w:p>
        </w:tc>
      </w:tr>
      <w:tr w:rsidR="004A7159" w:rsidRPr="00A83075" w:rsidTr="00777735">
        <w:trPr>
          <w:trHeight w:val="398"/>
        </w:trPr>
        <w:tc>
          <w:tcPr>
            <w:tcW w:w="426" w:type="dxa"/>
            <w:vAlign w:val="center"/>
          </w:tcPr>
          <w:p w:rsidR="007E12FE" w:rsidRPr="004A7159" w:rsidRDefault="004A7159" w:rsidP="004A7159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E12FE" w:rsidRPr="00E77B76" w:rsidRDefault="007E12FE" w:rsidP="007E12FE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77B7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Турочак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12FE" w:rsidRPr="00A83075" w:rsidRDefault="009079E8" w:rsidP="007E12FE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9079E8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4"/>
              </w:rPr>
              <w:t>47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F27B6F" w:rsidP="00F2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4"/>
              </w:rPr>
              <w:t>41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4"/>
              </w:rPr>
              <w:t>40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</w:tr>
      <w:tr w:rsidR="004A7159" w:rsidRPr="00A83075" w:rsidTr="00777735">
        <w:tc>
          <w:tcPr>
            <w:tcW w:w="426" w:type="dxa"/>
            <w:vAlign w:val="center"/>
          </w:tcPr>
          <w:p w:rsidR="007E12FE" w:rsidRPr="004A7159" w:rsidRDefault="007E12FE" w:rsidP="004A7159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12FE" w:rsidRPr="0061506E" w:rsidRDefault="007E12FE" w:rsidP="007E12FE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Майск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12FE" w:rsidRPr="00A83075" w:rsidRDefault="00F27B6F" w:rsidP="007E12FE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9079E8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F27B6F" w:rsidP="00F27B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075">
              <w:rPr>
                <w:rFonts w:ascii="Times New Roman" w:hAnsi="Times New Roman" w:cs="Times New Roman"/>
                <w:sz w:val="24"/>
                <w:szCs w:val="28"/>
              </w:rPr>
              <w:t>-/2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4A7159" w:rsidRPr="00A83075" w:rsidTr="00777735">
        <w:tc>
          <w:tcPr>
            <w:tcW w:w="426" w:type="dxa"/>
            <w:vAlign w:val="center"/>
          </w:tcPr>
          <w:p w:rsidR="007E12FE" w:rsidRPr="004A7159" w:rsidRDefault="007E12FE" w:rsidP="004A71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E12FE" w:rsidRPr="002E7704" w:rsidRDefault="007E12FE" w:rsidP="007E12FE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Cs w:val="24"/>
              </w:rPr>
            </w:pPr>
            <w:r w:rsidRPr="002E7704">
              <w:rPr>
                <w:rFonts w:ascii="Times New Roman" w:hAnsi="Times New Roman" w:cs="Times New Roman"/>
                <w:b/>
                <w:color w:val="0D0D0D" w:themeColor="text1" w:themeTint="F2"/>
                <w:szCs w:val="24"/>
              </w:rPr>
              <w:t>Дмитриевка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12FE" w:rsidRPr="00A83075" w:rsidRDefault="00F27B6F" w:rsidP="007E12FE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9079E8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12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F27B6F" w:rsidP="00F27B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075">
              <w:rPr>
                <w:rFonts w:ascii="Times New Roman" w:hAnsi="Times New Roman" w:cs="Times New Roman"/>
                <w:sz w:val="24"/>
                <w:szCs w:val="28"/>
              </w:rPr>
              <w:t>-/12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-/10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-/11</w:t>
            </w:r>
          </w:p>
        </w:tc>
      </w:tr>
      <w:tr w:rsidR="004A7159" w:rsidRPr="00A83075" w:rsidTr="00777735">
        <w:tc>
          <w:tcPr>
            <w:tcW w:w="426" w:type="dxa"/>
            <w:vAlign w:val="center"/>
          </w:tcPr>
          <w:p w:rsidR="007E12FE" w:rsidRPr="004A7159" w:rsidRDefault="007E12FE" w:rsidP="004A71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E12FE" w:rsidRPr="0061506E" w:rsidRDefault="007E12FE" w:rsidP="007E12FE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Озеро-Куреево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12FE" w:rsidRPr="00A83075" w:rsidRDefault="009079E8" w:rsidP="007E12FE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9079E8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F27B6F" w:rsidP="00F27B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075">
              <w:rPr>
                <w:rFonts w:ascii="Times New Roman" w:hAnsi="Times New Roman" w:cs="Times New Roman"/>
                <w:sz w:val="24"/>
                <w:szCs w:val="28"/>
              </w:rPr>
              <w:t>1/2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-/6</w:t>
            </w:r>
          </w:p>
        </w:tc>
      </w:tr>
      <w:tr w:rsidR="004A7159" w:rsidRPr="00A83075" w:rsidTr="00777735">
        <w:tc>
          <w:tcPr>
            <w:tcW w:w="426" w:type="dxa"/>
            <w:vAlign w:val="center"/>
          </w:tcPr>
          <w:p w:rsidR="007E12FE" w:rsidRPr="004A7159" w:rsidRDefault="007E12FE" w:rsidP="004A71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E12FE" w:rsidRPr="00E77B76" w:rsidRDefault="007E12FE" w:rsidP="007E12FE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Тондошка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12FE" w:rsidRPr="00A83075" w:rsidRDefault="009079E8" w:rsidP="007E12FE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9079E8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F27B6F" w:rsidP="00F27B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075">
              <w:rPr>
                <w:rFonts w:ascii="Times New Roman" w:hAnsi="Times New Roman" w:cs="Times New Roman"/>
                <w:sz w:val="24"/>
                <w:szCs w:val="28"/>
              </w:rPr>
              <w:t>1/4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-/4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</w:tr>
      <w:tr w:rsidR="004A7159" w:rsidRPr="00A83075" w:rsidTr="00777735">
        <w:tc>
          <w:tcPr>
            <w:tcW w:w="426" w:type="dxa"/>
            <w:vAlign w:val="center"/>
          </w:tcPr>
          <w:p w:rsidR="007E12FE" w:rsidRPr="004A7159" w:rsidRDefault="007E12FE" w:rsidP="004A71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E12FE" w:rsidRPr="0061506E" w:rsidRDefault="007E12FE" w:rsidP="007E12FE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Верх-Бийск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12FE" w:rsidRPr="00A83075" w:rsidRDefault="00F27B6F" w:rsidP="007E12FE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9079E8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F27B6F" w:rsidP="00F27B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075">
              <w:rPr>
                <w:rFonts w:ascii="Times New Roman" w:hAnsi="Times New Roman" w:cs="Times New Roman"/>
                <w:sz w:val="24"/>
                <w:szCs w:val="28"/>
              </w:rPr>
              <w:t>-/7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-/9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4A7159" w:rsidRPr="00A83075" w:rsidTr="00777735">
        <w:tc>
          <w:tcPr>
            <w:tcW w:w="426" w:type="dxa"/>
            <w:vAlign w:val="center"/>
          </w:tcPr>
          <w:p w:rsidR="007E12FE" w:rsidRPr="004A7159" w:rsidRDefault="007E12FE" w:rsidP="004A71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E12FE" w:rsidRPr="00E77B76" w:rsidRDefault="007E12FE" w:rsidP="007E12FE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Кебезень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12FE" w:rsidRPr="00A83075" w:rsidRDefault="009079E8" w:rsidP="007E12FE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9079E8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F27B6F" w:rsidP="00F27B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075">
              <w:rPr>
                <w:rFonts w:ascii="Times New Roman" w:hAnsi="Times New Roman" w:cs="Times New Roman"/>
                <w:sz w:val="24"/>
                <w:szCs w:val="28"/>
              </w:rPr>
              <w:t>1/4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</w:tr>
      <w:tr w:rsidR="004A7159" w:rsidRPr="00A83075" w:rsidTr="00777735">
        <w:tc>
          <w:tcPr>
            <w:tcW w:w="426" w:type="dxa"/>
            <w:vAlign w:val="center"/>
          </w:tcPr>
          <w:p w:rsidR="007E12FE" w:rsidRPr="004A7159" w:rsidRDefault="007E12FE" w:rsidP="004A71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E12FE" w:rsidRPr="0061506E" w:rsidRDefault="007E12FE" w:rsidP="007E12FE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Тулой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12FE" w:rsidRPr="00A83075" w:rsidRDefault="00F27B6F" w:rsidP="007E12FE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9079E8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F27B6F" w:rsidP="00F27B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075">
              <w:rPr>
                <w:rFonts w:ascii="Times New Roman" w:hAnsi="Times New Roman" w:cs="Times New Roman"/>
                <w:sz w:val="24"/>
                <w:szCs w:val="28"/>
              </w:rPr>
              <w:t>-/2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-/6</w:t>
            </w:r>
          </w:p>
        </w:tc>
      </w:tr>
      <w:tr w:rsidR="004A7159" w:rsidRPr="00A83075" w:rsidTr="00777735">
        <w:tc>
          <w:tcPr>
            <w:tcW w:w="426" w:type="dxa"/>
            <w:vAlign w:val="center"/>
          </w:tcPr>
          <w:p w:rsidR="007E12FE" w:rsidRPr="004A7159" w:rsidRDefault="007E12FE" w:rsidP="004A71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E12FE" w:rsidRPr="00E77B76" w:rsidRDefault="007E12FE" w:rsidP="007E12FE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Иогач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12FE" w:rsidRPr="00A83075" w:rsidRDefault="009079E8" w:rsidP="007E12FE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9079E8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F27B6F" w:rsidP="007E12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075">
              <w:rPr>
                <w:rFonts w:ascii="Times New Roman" w:hAnsi="Times New Roman" w:cs="Times New Roman"/>
                <w:sz w:val="24"/>
                <w:szCs w:val="28"/>
              </w:rPr>
              <w:t>1/1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A7159" w:rsidRPr="00A83075" w:rsidTr="00777735">
        <w:tc>
          <w:tcPr>
            <w:tcW w:w="426" w:type="dxa"/>
            <w:vAlign w:val="center"/>
          </w:tcPr>
          <w:p w:rsidR="007E12FE" w:rsidRPr="004A7159" w:rsidRDefault="007E12FE" w:rsidP="004A71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E12FE" w:rsidRPr="00E77B76" w:rsidRDefault="007E12FE" w:rsidP="007E12FE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Бийка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12FE" w:rsidRPr="00A83075" w:rsidRDefault="009079E8" w:rsidP="007E12FE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9079E8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F27B6F" w:rsidP="007E12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075">
              <w:rPr>
                <w:rFonts w:ascii="Times New Roman" w:hAnsi="Times New Roman" w:cs="Times New Roman"/>
                <w:sz w:val="24"/>
                <w:szCs w:val="28"/>
              </w:rPr>
              <w:t>1/11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13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</w:tr>
      <w:tr w:rsidR="004A7159" w:rsidRPr="00A83075" w:rsidTr="00777735">
        <w:tc>
          <w:tcPr>
            <w:tcW w:w="426" w:type="dxa"/>
            <w:vAlign w:val="center"/>
          </w:tcPr>
          <w:p w:rsidR="007E12FE" w:rsidRPr="004A7159" w:rsidRDefault="007E12FE" w:rsidP="004A71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E12FE" w:rsidRPr="0061506E" w:rsidRDefault="007E12FE" w:rsidP="007E12FE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Курмач-Байгол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12FE" w:rsidRPr="00A83075" w:rsidRDefault="009079E8" w:rsidP="007E12FE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9079E8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F27B6F" w:rsidP="007E12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075">
              <w:rPr>
                <w:rFonts w:ascii="Times New Roman" w:hAnsi="Times New Roman" w:cs="Times New Roman"/>
                <w:sz w:val="24"/>
                <w:szCs w:val="28"/>
              </w:rPr>
              <w:t>1/3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-/6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-/8</w:t>
            </w:r>
          </w:p>
        </w:tc>
      </w:tr>
      <w:tr w:rsidR="004A7159" w:rsidRPr="00A83075" w:rsidTr="00777735">
        <w:tc>
          <w:tcPr>
            <w:tcW w:w="426" w:type="dxa"/>
            <w:vAlign w:val="center"/>
          </w:tcPr>
          <w:p w:rsidR="007E12FE" w:rsidRPr="004A7159" w:rsidRDefault="007E12FE" w:rsidP="004A71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E12FE" w:rsidRPr="0061506E" w:rsidRDefault="007E12FE" w:rsidP="007E12FE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Яйлю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12FE" w:rsidRPr="00A83075" w:rsidRDefault="009079E8" w:rsidP="007E12FE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9079E8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F27B6F" w:rsidP="007E12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07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90586" w:rsidRPr="00A83075">
              <w:rPr>
                <w:rFonts w:ascii="Times New Roman" w:hAnsi="Times New Roman" w:cs="Times New Roman"/>
                <w:sz w:val="24"/>
                <w:szCs w:val="28"/>
              </w:rPr>
              <w:t>/3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-/5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A83075" w:rsidRDefault="00490586" w:rsidP="007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75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4A7159" w:rsidRPr="00F76043" w:rsidTr="00777735">
        <w:tc>
          <w:tcPr>
            <w:tcW w:w="426" w:type="dxa"/>
          </w:tcPr>
          <w:p w:rsidR="007E12FE" w:rsidRPr="00112999" w:rsidRDefault="007E12FE" w:rsidP="00112999">
            <w:pPr>
              <w:ind w:left="36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E12FE" w:rsidRPr="00F76043" w:rsidRDefault="007E12FE" w:rsidP="007E12FE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4"/>
              </w:rPr>
            </w:pPr>
            <w:r w:rsidRPr="00F7604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4"/>
              </w:rPr>
              <w:t>ВСЕГО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12FE" w:rsidRPr="00A83075" w:rsidRDefault="009079E8" w:rsidP="003C7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="003C7441">
              <w:rPr>
                <w:rFonts w:ascii="Times New Roman" w:hAnsi="Times New Roman" w:cs="Times New Roman"/>
                <w:b/>
                <w:sz w:val="32"/>
                <w:szCs w:val="24"/>
              </w:rPr>
              <w:t>(6%)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9079E8" w:rsidRDefault="009079E8" w:rsidP="003C74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079E8">
              <w:rPr>
                <w:rFonts w:ascii="Times New Roman" w:hAnsi="Times New Roman" w:cs="Times New Roman"/>
                <w:b/>
                <w:sz w:val="28"/>
                <w:szCs w:val="24"/>
              </w:rPr>
              <w:t>110</w:t>
            </w:r>
            <w:r w:rsidR="003C7441">
              <w:rPr>
                <w:rFonts w:ascii="Times New Roman" w:hAnsi="Times New Roman" w:cs="Times New Roman"/>
                <w:b/>
                <w:sz w:val="32"/>
                <w:szCs w:val="24"/>
              </w:rPr>
              <w:t>(41%)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F27B6F" w:rsidRDefault="007E12FE" w:rsidP="007E12FE">
            <w:pPr>
              <w:ind w:left="15616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3C7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="003C7441">
              <w:rPr>
                <w:rFonts w:ascii="Times New Roman" w:hAnsi="Times New Roman" w:cs="Times New Roman"/>
                <w:b/>
                <w:sz w:val="32"/>
                <w:szCs w:val="24"/>
              </w:rPr>
              <w:t>(5%)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3C74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4"/>
              </w:rPr>
              <w:t>115</w:t>
            </w:r>
            <w:r w:rsidR="003C7441">
              <w:rPr>
                <w:rFonts w:ascii="Times New Roman" w:hAnsi="Times New Roman" w:cs="Times New Roman"/>
                <w:b/>
                <w:sz w:val="32"/>
                <w:szCs w:val="24"/>
              </w:rPr>
              <w:t>(43%)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F76043" w:rsidRDefault="007E12FE" w:rsidP="007E12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en-US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E12FE" w:rsidRPr="00A83075" w:rsidRDefault="00490586" w:rsidP="003C7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="003C7441">
              <w:rPr>
                <w:rFonts w:ascii="Times New Roman" w:hAnsi="Times New Roman" w:cs="Times New Roman"/>
                <w:b/>
                <w:sz w:val="32"/>
                <w:szCs w:val="24"/>
              </w:rPr>
              <w:t>(7%)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E12FE" w:rsidRPr="00A83075" w:rsidRDefault="00490586" w:rsidP="003C74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83075">
              <w:rPr>
                <w:rFonts w:ascii="Times New Roman" w:hAnsi="Times New Roman" w:cs="Times New Roman"/>
                <w:b/>
                <w:sz w:val="32"/>
                <w:szCs w:val="24"/>
              </w:rPr>
              <w:t>116</w:t>
            </w:r>
            <w:r w:rsidR="003C7441">
              <w:rPr>
                <w:rFonts w:ascii="Times New Roman" w:hAnsi="Times New Roman" w:cs="Times New Roman"/>
                <w:b/>
                <w:sz w:val="32"/>
                <w:szCs w:val="24"/>
              </w:rPr>
              <w:t>(42%)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E12FE" w:rsidRPr="00F76043" w:rsidRDefault="007E12FE" w:rsidP="007E12F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</w:tbl>
    <w:p w:rsidR="00B734E1" w:rsidRPr="00DA6ABB" w:rsidRDefault="00630EB4" w:rsidP="00630E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30EB4">
        <w:rPr>
          <w:rFonts w:ascii="Times New Roman" w:hAnsi="Times New Roman" w:cs="Times New Roman"/>
          <w:b/>
          <w:sz w:val="24"/>
          <w:szCs w:val="24"/>
          <w:u w:val="single"/>
        </w:rPr>
        <w:t>Молодые специалисты</w:t>
      </w:r>
      <w:r w:rsidR="00B734E1" w:rsidRPr="00630EB4">
        <w:rPr>
          <w:rFonts w:ascii="Times New Roman" w:hAnsi="Times New Roman" w:cs="Times New Roman"/>
          <w:sz w:val="40"/>
          <w:szCs w:val="24"/>
          <w:u w:val="single"/>
        </w:rPr>
        <w:t>:</w:t>
      </w:r>
      <w:r w:rsidR="00B734E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734E1">
        <w:rPr>
          <w:rFonts w:ascii="Times New Roman" w:hAnsi="Times New Roman" w:cs="Times New Roman"/>
          <w:sz w:val="24"/>
          <w:szCs w:val="24"/>
        </w:rPr>
        <w:t xml:space="preserve"> </w:t>
      </w:r>
      <w:r w:rsidRPr="00630EB4">
        <w:rPr>
          <w:rFonts w:ascii="Times New Roman" w:hAnsi="Times New Roman" w:cs="Times New Roman"/>
          <w:b/>
          <w:sz w:val="24"/>
          <w:szCs w:val="28"/>
          <w:u w:val="single"/>
        </w:rPr>
        <w:t>Педагоги, стаж которых  - более 20 лет</w:t>
      </w:r>
      <w:r w:rsidR="00B734E1" w:rsidRPr="00630EB4">
        <w:rPr>
          <w:rFonts w:ascii="Times New Roman" w:hAnsi="Times New Roman"/>
          <w:bCs/>
          <w:sz w:val="24"/>
          <w:szCs w:val="28"/>
          <w:u w:val="single"/>
        </w:rPr>
        <w:t>:</w:t>
      </w:r>
      <w:r w:rsidR="00B734E1" w:rsidRPr="00630EB4">
        <w:rPr>
          <w:rFonts w:ascii="Times New Roman" w:eastAsia="Calibri" w:hAnsi="Times New Roman" w:cs="Times New Roman"/>
          <w:bCs/>
          <w:sz w:val="24"/>
          <w:szCs w:val="28"/>
          <w:u w:val="single"/>
        </w:rPr>
        <w:t xml:space="preserve"> </w:t>
      </w:r>
    </w:p>
    <w:p w:rsidR="00B734E1" w:rsidRPr="00F76043" w:rsidRDefault="00B734E1" w:rsidP="00B734E1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76043">
        <w:rPr>
          <w:rFonts w:ascii="Times New Roman" w:hAnsi="Times New Roman" w:cs="Times New Roman"/>
          <w:sz w:val="24"/>
          <w:szCs w:val="24"/>
        </w:rPr>
        <w:t xml:space="preserve">в </w:t>
      </w:r>
      <w:r w:rsidRPr="00F76043">
        <w:rPr>
          <w:rFonts w:ascii="Times New Roman" w:hAnsi="Times New Roman" w:cs="Times New Roman"/>
          <w:b/>
          <w:sz w:val="24"/>
          <w:szCs w:val="24"/>
        </w:rPr>
        <w:t>2013-2014</w:t>
      </w:r>
      <w:r w:rsidRPr="00F76043">
        <w:rPr>
          <w:rFonts w:ascii="Times New Roman" w:hAnsi="Times New Roman" w:cs="Times New Roman"/>
          <w:sz w:val="24"/>
          <w:szCs w:val="24"/>
        </w:rPr>
        <w:t xml:space="preserve"> учебном году  - </w:t>
      </w:r>
      <w:r w:rsidR="00630EB4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EB4">
        <w:rPr>
          <w:rFonts w:ascii="Times New Roman" w:hAnsi="Times New Roman" w:cs="Times New Roman"/>
          <w:sz w:val="24"/>
          <w:szCs w:val="24"/>
        </w:rPr>
        <w:t>педагогов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A6ABB">
        <w:rPr>
          <w:rFonts w:ascii="Times New Roman" w:hAnsi="Times New Roman" w:cs="Times New Roman"/>
          <w:sz w:val="24"/>
          <w:szCs w:val="24"/>
        </w:rPr>
        <w:t xml:space="preserve"> </w:t>
      </w:r>
      <w:r w:rsidR="00630E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7B76">
        <w:rPr>
          <w:rFonts w:ascii="Times New Roman" w:hAnsi="Times New Roman" w:cs="Times New Roman"/>
          <w:sz w:val="24"/>
          <w:szCs w:val="24"/>
        </w:rPr>
        <w:t xml:space="preserve">в </w:t>
      </w:r>
      <w:r w:rsidRPr="00E77B76">
        <w:rPr>
          <w:rFonts w:ascii="Times New Roman" w:hAnsi="Times New Roman" w:cs="Times New Roman"/>
          <w:b/>
          <w:sz w:val="24"/>
          <w:szCs w:val="24"/>
        </w:rPr>
        <w:t>2013-2014</w:t>
      </w:r>
      <w:r w:rsidRPr="00E77B76">
        <w:rPr>
          <w:rFonts w:ascii="Times New Roman" w:hAnsi="Times New Roman" w:cs="Times New Roman"/>
          <w:sz w:val="24"/>
          <w:szCs w:val="24"/>
        </w:rPr>
        <w:t xml:space="preserve"> учебном году  - </w:t>
      </w:r>
      <w:r w:rsidR="00630EB4">
        <w:rPr>
          <w:rFonts w:ascii="Times New Roman" w:hAnsi="Times New Roman"/>
          <w:b/>
          <w:bCs/>
          <w:sz w:val="24"/>
          <w:szCs w:val="24"/>
        </w:rPr>
        <w:t xml:space="preserve">110 </w:t>
      </w:r>
      <w:r w:rsidRPr="00E77B76">
        <w:rPr>
          <w:rFonts w:ascii="Times New Roman" w:hAnsi="Times New Roman"/>
          <w:bCs/>
          <w:sz w:val="24"/>
          <w:szCs w:val="24"/>
        </w:rPr>
        <w:t xml:space="preserve"> педагогов</w:t>
      </w:r>
    </w:p>
    <w:p w:rsidR="00B734E1" w:rsidRPr="00DA6ABB" w:rsidRDefault="00B734E1" w:rsidP="00B734E1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76043">
        <w:rPr>
          <w:rFonts w:ascii="Times New Roman" w:hAnsi="Times New Roman" w:cs="Times New Roman"/>
          <w:sz w:val="24"/>
          <w:szCs w:val="24"/>
        </w:rPr>
        <w:t xml:space="preserve">в </w:t>
      </w:r>
      <w:r w:rsidRPr="00F76043">
        <w:rPr>
          <w:rFonts w:ascii="Times New Roman" w:hAnsi="Times New Roman" w:cs="Times New Roman"/>
          <w:b/>
          <w:sz w:val="24"/>
          <w:szCs w:val="24"/>
        </w:rPr>
        <w:t>2014-2015</w:t>
      </w:r>
      <w:r w:rsidRPr="00F76043">
        <w:rPr>
          <w:rFonts w:ascii="Times New Roman" w:hAnsi="Times New Roman" w:cs="Times New Roman"/>
          <w:sz w:val="24"/>
          <w:szCs w:val="24"/>
        </w:rPr>
        <w:t xml:space="preserve"> учебном году  - </w:t>
      </w:r>
      <w:r w:rsidR="00630EB4">
        <w:rPr>
          <w:rFonts w:ascii="Times New Roman" w:hAnsi="Times New Roman" w:cs="Times New Roman"/>
          <w:b/>
          <w:sz w:val="24"/>
          <w:szCs w:val="24"/>
        </w:rPr>
        <w:t>14</w:t>
      </w:r>
      <w:r w:rsidRPr="00F76043">
        <w:rPr>
          <w:rFonts w:ascii="Times New Roman" w:hAnsi="Times New Roman" w:cs="Times New Roman"/>
          <w:sz w:val="24"/>
          <w:szCs w:val="24"/>
        </w:rPr>
        <w:t xml:space="preserve"> </w:t>
      </w:r>
      <w:r w:rsidR="00630EB4">
        <w:rPr>
          <w:rFonts w:ascii="Times New Roman" w:hAnsi="Times New Roman" w:cs="Times New Roman"/>
          <w:sz w:val="24"/>
          <w:szCs w:val="24"/>
        </w:rPr>
        <w:t xml:space="preserve">  педагогов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30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E77B76">
        <w:rPr>
          <w:rFonts w:ascii="Times New Roman" w:hAnsi="Times New Roman" w:cs="Times New Roman"/>
          <w:sz w:val="24"/>
          <w:szCs w:val="24"/>
        </w:rPr>
        <w:t xml:space="preserve">в </w:t>
      </w:r>
      <w:r w:rsidRPr="00E77B76">
        <w:rPr>
          <w:rFonts w:ascii="Times New Roman" w:hAnsi="Times New Roman" w:cs="Times New Roman"/>
          <w:b/>
          <w:sz w:val="24"/>
          <w:szCs w:val="24"/>
        </w:rPr>
        <w:t>2014-2015</w:t>
      </w:r>
      <w:r w:rsidRPr="00E77B76">
        <w:rPr>
          <w:rFonts w:ascii="Times New Roman" w:hAnsi="Times New Roman" w:cs="Times New Roman"/>
          <w:sz w:val="24"/>
          <w:szCs w:val="24"/>
        </w:rPr>
        <w:t xml:space="preserve"> учебном году  - </w:t>
      </w:r>
      <w:r w:rsidR="00630EB4">
        <w:rPr>
          <w:rFonts w:ascii="Times New Roman" w:hAnsi="Times New Roman"/>
          <w:b/>
          <w:bCs/>
          <w:sz w:val="24"/>
          <w:szCs w:val="24"/>
        </w:rPr>
        <w:t xml:space="preserve">115 </w:t>
      </w:r>
      <w:r w:rsidRPr="00E77B76">
        <w:rPr>
          <w:rFonts w:ascii="Times New Roman" w:hAnsi="Times New Roman"/>
          <w:bCs/>
          <w:sz w:val="24"/>
          <w:szCs w:val="24"/>
        </w:rPr>
        <w:t xml:space="preserve"> педагогов</w:t>
      </w:r>
    </w:p>
    <w:p w:rsidR="00B734E1" w:rsidRPr="00DA6ABB" w:rsidRDefault="00B734E1" w:rsidP="00B734E1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A6ABB">
        <w:rPr>
          <w:rFonts w:ascii="Times New Roman" w:eastAsia="Calibri" w:hAnsi="Times New Roman" w:cs="Times New Roman"/>
          <w:b/>
          <w:sz w:val="24"/>
          <w:szCs w:val="24"/>
        </w:rPr>
        <w:t>2015-2016</w:t>
      </w: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 учебном году  - </w:t>
      </w:r>
      <w:r w:rsidR="00630EB4">
        <w:rPr>
          <w:rFonts w:ascii="Times New Roman" w:eastAsia="Calibri" w:hAnsi="Times New Roman" w:cs="Times New Roman"/>
          <w:b/>
          <w:sz w:val="24"/>
          <w:szCs w:val="24"/>
        </w:rPr>
        <w:t xml:space="preserve">19  </w:t>
      </w: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0EB4">
        <w:rPr>
          <w:rFonts w:ascii="Times New Roman" w:eastAsia="Calibri" w:hAnsi="Times New Roman" w:cs="Times New Roman"/>
          <w:sz w:val="24"/>
          <w:szCs w:val="24"/>
        </w:rPr>
        <w:t>педагогов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30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A6ABB">
        <w:rPr>
          <w:rFonts w:ascii="Times New Roman" w:eastAsia="Calibri" w:hAnsi="Times New Roman" w:cs="Times New Roman"/>
          <w:b/>
          <w:sz w:val="24"/>
          <w:szCs w:val="24"/>
        </w:rPr>
        <w:t>2015-2016</w:t>
      </w: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 учебном году  - </w:t>
      </w:r>
      <w:r w:rsidR="00630E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116 </w:t>
      </w:r>
      <w:r w:rsidRPr="00DA6A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A6ABB">
        <w:rPr>
          <w:rFonts w:ascii="Times New Roman" w:eastAsia="Calibri" w:hAnsi="Times New Roman" w:cs="Times New Roman"/>
          <w:bCs/>
          <w:sz w:val="24"/>
          <w:szCs w:val="24"/>
        </w:rPr>
        <w:t xml:space="preserve"> педагог</w:t>
      </w:r>
      <w:r w:rsidR="00630EB4">
        <w:rPr>
          <w:rFonts w:ascii="Times New Roman" w:eastAsia="Calibri" w:hAnsi="Times New Roman" w:cs="Times New Roman"/>
          <w:bCs/>
          <w:sz w:val="24"/>
          <w:szCs w:val="24"/>
        </w:rPr>
        <w:t>ов</w:t>
      </w:r>
    </w:p>
    <w:p w:rsidR="00B734E1" w:rsidRPr="00DA6ABB" w:rsidRDefault="00DA5616" w:rsidP="00B734E1">
      <w:pPr>
        <w:pStyle w:val="ad"/>
        <w:spacing w:after="0" w:line="240" w:lineRule="auto"/>
        <w:ind w:left="2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12FE" w:rsidRDefault="00B734E1" w:rsidP="00A94A74">
      <w:pPr>
        <w:tabs>
          <w:tab w:val="left" w:pos="2837"/>
          <w:tab w:val="center" w:pos="4677"/>
          <w:tab w:val="left" w:pos="8061"/>
        </w:tabs>
        <w:rPr>
          <w:rFonts w:ascii="Times New Roman" w:hAnsi="Times New Roman" w:cs="Times New Roman"/>
          <w:sz w:val="24"/>
          <w:szCs w:val="24"/>
        </w:rPr>
      </w:pPr>
      <w:r w:rsidRPr="00DA561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align>top</wp:align>
            </wp:positionV>
            <wp:extent cx="3711575" cy="2545080"/>
            <wp:effectExtent l="19050" t="0" r="22225" b="7620"/>
            <wp:wrapSquare wrapText="bothSides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DA561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A5616">
        <w:rPr>
          <w:rFonts w:ascii="Times New Roman" w:hAnsi="Times New Roman" w:cs="Times New Roman"/>
          <w:sz w:val="24"/>
          <w:szCs w:val="24"/>
        </w:rPr>
        <w:t xml:space="preserve">  </w:t>
      </w:r>
      <w:r w:rsidRPr="00DA56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37943" cy="2543503"/>
            <wp:effectExtent l="19050" t="0" r="19707" b="9197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C4C71" w:rsidRPr="003C4C71" w:rsidRDefault="003C4C71" w:rsidP="003C4C71">
      <w:pPr>
        <w:tabs>
          <w:tab w:val="left" w:pos="5594"/>
        </w:tabs>
        <w:rPr>
          <w:rFonts w:ascii="Times New Roman" w:hAnsi="Times New Roman" w:cs="Times New Roman"/>
          <w:sz w:val="24"/>
          <w:szCs w:val="24"/>
        </w:rPr>
      </w:pPr>
      <w:r w:rsidRPr="003C4C7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2B93">
        <w:rPr>
          <w:rFonts w:ascii="Times New Roman" w:hAnsi="Times New Roman" w:cs="Times New Roman"/>
          <w:b/>
          <w:sz w:val="24"/>
          <w:szCs w:val="24"/>
        </w:rPr>
        <w:t>2013-14 уч.г.</w:t>
      </w:r>
      <w:r>
        <w:rPr>
          <w:rFonts w:ascii="Times New Roman" w:hAnsi="Times New Roman" w:cs="Times New Roman"/>
          <w:sz w:val="24"/>
          <w:szCs w:val="24"/>
        </w:rPr>
        <w:tab/>
      </w:r>
      <w:r w:rsidRPr="00982B93">
        <w:rPr>
          <w:rFonts w:ascii="Times New Roman" w:hAnsi="Times New Roman" w:cs="Times New Roman"/>
          <w:b/>
          <w:sz w:val="24"/>
          <w:szCs w:val="24"/>
        </w:rPr>
        <w:t>2014-15 уч.г.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82B93">
        <w:rPr>
          <w:rFonts w:ascii="Times New Roman" w:hAnsi="Times New Roman" w:cs="Times New Roman"/>
          <w:b/>
          <w:sz w:val="24"/>
          <w:szCs w:val="24"/>
        </w:rPr>
        <w:t>2015-16 уч.г.</w:t>
      </w:r>
    </w:p>
    <w:p w:rsidR="00746F77" w:rsidRDefault="003C4C71" w:rsidP="003C4C71">
      <w:pPr>
        <w:tabs>
          <w:tab w:val="left" w:pos="2837"/>
          <w:tab w:val="left" w:pos="38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6F77" w:rsidRPr="00746F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4550" cy="2057546"/>
            <wp:effectExtent l="19050" t="0" r="1905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46F77" w:rsidRPr="00746F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18946" cy="2063262"/>
            <wp:effectExtent l="19050" t="0" r="14654" b="0"/>
            <wp:wrapSquare wrapText="bothSides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746F77" w:rsidRPr="003C54AA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23391" cy="2063262"/>
            <wp:effectExtent l="19050" t="0" r="10209" b="0"/>
            <wp:wrapSquare wrapText="bothSides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746F77" w:rsidRPr="00746F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23391" cy="2063262"/>
            <wp:effectExtent l="19050" t="0" r="14654" b="0"/>
            <wp:wrapSquare wrapText="bothSides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FD672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C4C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4550" cy="2057546"/>
            <wp:effectExtent l="19050" t="0" r="19050" b="0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46F77" w:rsidRPr="00E77B76" w:rsidRDefault="00746F77" w:rsidP="009953D6">
      <w:pPr>
        <w:tabs>
          <w:tab w:val="left" w:pos="283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16E08" w:rsidRPr="00FD672C" w:rsidRDefault="00116E08" w:rsidP="00E25A88">
      <w:pPr>
        <w:tabs>
          <w:tab w:val="left" w:pos="2837"/>
          <w:tab w:val="center" w:pos="4677"/>
          <w:tab w:val="left" w:pos="806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B76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="00E25A88" w:rsidRPr="00E77B76">
        <w:rPr>
          <w:rFonts w:ascii="Times New Roman" w:hAnsi="Times New Roman" w:cs="Times New Roman"/>
          <w:sz w:val="24"/>
          <w:szCs w:val="24"/>
        </w:rPr>
        <w:t xml:space="preserve">   </w:t>
      </w:r>
      <w:r w:rsidR="00FD672C" w:rsidRPr="00FD672C">
        <w:rPr>
          <w:rFonts w:ascii="Times New Roman" w:hAnsi="Times New Roman" w:cs="Times New Roman"/>
          <w:sz w:val="24"/>
          <w:szCs w:val="24"/>
        </w:rPr>
        <w:t>Принимая во внимание, что</w:t>
      </w:r>
      <w:r w:rsidR="00E25A88" w:rsidRPr="00E77B76">
        <w:rPr>
          <w:rFonts w:ascii="Times New Roman" w:hAnsi="Times New Roman" w:cs="Times New Roman"/>
          <w:sz w:val="24"/>
          <w:szCs w:val="24"/>
        </w:rPr>
        <w:t xml:space="preserve">   педагогов</w:t>
      </w:r>
      <w:r w:rsidR="00FD672C">
        <w:rPr>
          <w:rFonts w:ascii="Times New Roman" w:hAnsi="Times New Roman" w:cs="Times New Roman"/>
          <w:sz w:val="24"/>
          <w:szCs w:val="24"/>
        </w:rPr>
        <w:t>,</w:t>
      </w:r>
      <w:r w:rsidR="00E25A88" w:rsidRPr="00E77B76">
        <w:rPr>
          <w:rFonts w:ascii="Times New Roman" w:hAnsi="Times New Roman" w:cs="Times New Roman"/>
          <w:sz w:val="24"/>
          <w:szCs w:val="24"/>
        </w:rPr>
        <w:t xml:space="preserve"> стаж которых более 20 лет – </w:t>
      </w:r>
      <w:r w:rsidR="00FD672C">
        <w:rPr>
          <w:rFonts w:ascii="Times New Roman" w:hAnsi="Times New Roman" w:cs="Times New Roman"/>
          <w:b/>
          <w:sz w:val="24"/>
          <w:szCs w:val="24"/>
        </w:rPr>
        <w:t>более 40 %</w:t>
      </w:r>
      <w:r w:rsidR="00E25A88" w:rsidRPr="00E77B76">
        <w:rPr>
          <w:rFonts w:ascii="Times New Roman" w:hAnsi="Times New Roman" w:cs="Times New Roman"/>
          <w:sz w:val="24"/>
          <w:szCs w:val="24"/>
        </w:rPr>
        <w:t xml:space="preserve">, </w:t>
      </w:r>
      <w:r w:rsidR="00FD672C">
        <w:rPr>
          <w:rFonts w:ascii="Times New Roman" w:hAnsi="Times New Roman" w:cs="Times New Roman"/>
          <w:sz w:val="24"/>
          <w:szCs w:val="24"/>
        </w:rPr>
        <w:t xml:space="preserve">молодые педагоги  имеют возможность получить помощь на хорошем профессиональном уровне  в каждом образовательном учреждении района. Остается необходимость усиления работы по привлечению выпускников педагогических учреждений на вакантные места в  образовательные учреждения, в </w:t>
      </w:r>
      <w:r w:rsidR="00FD672C">
        <w:rPr>
          <w:rFonts w:ascii="Times New Roman" w:hAnsi="Times New Roman" w:cs="Times New Roman"/>
          <w:sz w:val="24"/>
          <w:szCs w:val="24"/>
        </w:rPr>
        <w:lastRenderedPageBreak/>
        <w:t xml:space="preserve">которых возникает, либо существует потребность в специалистах.  Необходимо заранее просчитывать и планировать данную потребность. </w:t>
      </w:r>
    </w:p>
    <w:p w:rsidR="00116E08" w:rsidRPr="00E77B76" w:rsidRDefault="00116E08" w:rsidP="00E066E8">
      <w:pPr>
        <w:tabs>
          <w:tab w:val="left" w:pos="2837"/>
          <w:tab w:val="center" w:pos="4677"/>
          <w:tab w:val="left" w:pos="8061"/>
        </w:tabs>
        <w:rPr>
          <w:rFonts w:ascii="Times New Roman" w:hAnsi="Times New Roman" w:cs="Times New Roman"/>
          <w:b/>
          <w:sz w:val="24"/>
          <w:szCs w:val="24"/>
        </w:rPr>
      </w:pPr>
    </w:p>
    <w:p w:rsidR="001701A9" w:rsidRDefault="001701A9" w:rsidP="001701A9">
      <w:pPr>
        <w:tabs>
          <w:tab w:val="left" w:pos="283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Педагоги мужчины/Педагоги женщины.</w:t>
      </w:r>
    </w:p>
    <w:tbl>
      <w:tblPr>
        <w:tblStyle w:val="aa"/>
        <w:tblW w:w="14671" w:type="dxa"/>
        <w:tblInd w:w="108" w:type="dxa"/>
        <w:tblLook w:val="04A0"/>
      </w:tblPr>
      <w:tblGrid>
        <w:gridCol w:w="821"/>
        <w:gridCol w:w="1617"/>
        <w:gridCol w:w="1390"/>
        <w:gridCol w:w="1490"/>
        <w:gridCol w:w="1204"/>
        <w:gridCol w:w="1390"/>
        <w:gridCol w:w="1550"/>
        <w:gridCol w:w="1204"/>
        <w:gridCol w:w="1355"/>
        <w:gridCol w:w="1446"/>
        <w:gridCol w:w="1204"/>
      </w:tblGrid>
      <w:tr w:rsidR="001701A9" w:rsidTr="00D16D80">
        <w:tc>
          <w:tcPr>
            <w:tcW w:w="821" w:type="dxa"/>
          </w:tcPr>
          <w:p w:rsidR="001701A9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17" w:type="dxa"/>
          </w:tcPr>
          <w:p w:rsidR="001701A9" w:rsidRPr="00EC1534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dxa"/>
            <w:gridSpan w:val="3"/>
          </w:tcPr>
          <w:p w:rsidR="001701A9" w:rsidRPr="00EC1534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2013-14 </w:t>
            </w: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уч.г.</w:t>
            </w:r>
          </w:p>
        </w:tc>
        <w:tc>
          <w:tcPr>
            <w:tcW w:w="4144" w:type="dxa"/>
            <w:gridSpan w:val="3"/>
          </w:tcPr>
          <w:p w:rsidR="001701A9" w:rsidRPr="00EC1534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2014-15 уч.г.</w:t>
            </w:r>
          </w:p>
        </w:tc>
        <w:tc>
          <w:tcPr>
            <w:tcW w:w="4005" w:type="dxa"/>
            <w:gridSpan w:val="3"/>
          </w:tcPr>
          <w:p w:rsidR="001701A9" w:rsidRPr="00EC1534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2015-16 уч.г.</w:t>
            </w:r>
          </w:p>
        </w:tc>
      </w:tr>
      <w:tr w:rsidR="00D16D80" w:rsidRPr="00D8413C" w:rsidTr="00D16D80">
        <w:tc>
          <w:tcPr>
            <w:tcW w:w="821" w:type="dxa"/>
          </w:tcPr>
          <w:p w:rsidR="001701A9" w:rsidRPr="00D8413C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</w:p>
        </w:tc>
        <w:tc>
          <w:tcPr>
            <w:tcW w:w="1617" w:type="dxa"/>
          </w:tcPr>
          <w:p w:rsidR="001701A9" w:rsidRPr="00D8413C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D8413C" w:rsidRDefault="001701A9" w:rsidP="001701A9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Педагоги мужчины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D8413C" w:rsidRDefault="001701A9" w:rsidP="001701A9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Педагоги женщины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D8413C" w:rsidRDefault="001701A9" w:rsidP="001701A9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Соотношение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D8413C" w:rsidRDefault="001701A9" w:rsidP="001701A9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Педагоги мужчины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D8413C" w:rsidRDefault="001701A9" w:rsidP="001701A9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Педагоги женщины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D8413C" w:rsidRDefault="001701A9" w:rsidP="001701A9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Соотношение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1701A9" w:rsidRPr="00D8413C" w:rsidRDefault="001701A9" w:rsidP="001701A9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Педагоги мужчины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D8413C" w:rsidRDefault="001701A9" w:rsidP="001701A9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Педагоги женщины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D8413C" w:rsidRDefault="001701A9" w:rsidP="001701A9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Соотношение</w:t>
            </w:r>
          </w:p>
        </w:tc>
      </w:tr>
      <w:tr w:rsidR="00D16D80" w:rsidRPr="00A83075" w:rsidTr="00D16D80">
        <w:trPr>
          <w:trHeight w:val="398"/>
        </w:trPr>
        <w:tc>
          <w:tcPr>
            <w:tcW w:w="821" w:type="dxa"/>
            <w:vAlign w:val="center"/>
          </w:tcPr>
          <w:p w:rsidR="001701A9" w:rsidRPr="00EC1534" w:rsidRDefault="001701A9" w:rsidP="00112999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</w:tcPr>
          <w:p w:rsidR="001701A9" w:rsidRPr="00E77B76" w:rsidRDefault="001701A9" w:rsidP="001701A9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77B7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Турочак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74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75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50239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76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D16D8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</w:tr>
      <w:tr w:rsidR="00D16D80" w:rsidRPr="00A83075" w:rsidTr="00D16D80">
        <w:tc>
          <w:tcPr>
            <w:tcW w:w="821" w:type="dxa"/>
            <w:vAlign w:val="center"/>
          </w:tcPr>
          <w:p w:rsidR="001701A9" w:rsidRPr="00EC1534" w:rsidRDefault="001701A9" w:rsidP="00112999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</w:tcPr>
          <w:p w:rsidR="001701A9" w:rsidRPr="0061506E" w:rsidRDefault="001701A9" w:rsidP="001701A9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Майск 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50239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D16D8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</w:tr>
      <w:tr w:rsidR="00D16D80" w:rsidRPr="00A83075" w:rsidTr="00D16D80">
        <w:tc>
          <w:tcPr>
            <w:tcW w:w="821" w:type="dxa"/>
            <w:vAlign w:val="center"/>
          </w:tcPr>
          <w:p w:rsidR="001701A9" w:rsidRPr="00EC1534" w:rsidRDefault="001701A9" w:rsidP="00112999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</w:tcPr>
          <w:p w:rsidR="001701A9" w:rsidRPr="00E77B76" w:rsidRDefault="001701A9" w:rsidP="001701A9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Дмитриевка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1/5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16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50239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17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D16D8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</w:tr>
      <w:tr w:rsidR="00D16D80" w:rsidRPr="00A83075" w:rsidTr="00D16D80">
        <w:tc>
          <w:tcPr>
            <w:tcW w:w="821" w:type="dxa"/>
            <w:vAlign w:val="center"/>
          </w:tcPr>
          <w:p w:rsidR="001701A9" w:rsidRPr="00EC1534" w:rsidRDefault="001701A9" w:rsidP="00112999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</w:tcPr>
          <w:p w:rsidR="001701A9" w:rsidRPr="0061506E" w:rsidRDefault="001701A9" w:rsidP="001701A9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Озеро-Куреево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14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14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50239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14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D16D8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</w:tr>
      <w:tr w:rsidR="00D16D80" w:rsidRPr="00A83075" w:rsidTr="00D16D80">
        <w:tc>
          <w:tcPr>
            <w:tcW w:w="821" w:type="dxa"/>
            <w:vAlign w:val="center"/>
          </w:tcPr>
          <w:p w:rsidR="001701A9" w:rsidRPr="00EC1534" w:rsidRDefault="001701A9" w:rsidP="00112999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</w:tcPr>
          <w:p w:rsidR="001701A9" w:rsidRPr="00E77B76" w:rsidRDefault="001701A9" w:rsidP="001701A9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Тондошка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1/2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50239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12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D16D8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</w:tr>
      <w:tr w:rsidR="00D16D80" w:rsidRPr="00A83075" w:rsidTr="00D16D80">
        <w:tc>
          <w:tcPr>
            <w:tcW w:w="821" w:type="dxa"/>
            <w:vAlign w:val="center"/>
          </w:tcPr>
          <w:p w:rsidR="001701A9" w:rsidRPr="00EC1534" w:rsidRDefault="001701A9" w:rsidP="00112999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</w:tcPr>
          <w:p w:rsidR="001701A9" w:rsidRPr="0061506E" w:rsidRDefault="001701A9" w:rsidP="001701A9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Верх-Бийск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13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1/13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12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50239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-/12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12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D16D8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</w:tr>
      <w:tr w:rsidR="00D16D80" w:rsidRPr="00A83075" w:rsidTr="00D16D80">
        <w:tc>
          <w:tcPr>
            <w:tcW w:w="821" w:type="dxa"/>
            <w:vAlign w:val="center"/>
          </w:tcPr>
          <w:p w:rsidR="001701A9" w:rsidRPr="00EC1534" w:rsidRDefault="001701A9" w:rsidP="00112999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</w:tcPr>
          <w:p w:rsidR="001701A9" w:rsidRPr="00E77B76" w:rsidRDefault="001701A9" w:rsidP="001701A9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Кебезень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17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1/5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17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50239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18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D16D8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</w:tr>
      <w:tr w:rsidR="00D16D80" w:rsidRPr="00A83075" w:rsidTr="00D16D80">
        <w:tc>
          <w:tcPr>
            <w:tcW w:w="821" w:type="dxa"/>
            <w:vAlign w:val="center"/>
          </w:tcPr>
          <w:p w:rsidR="001701A9" w:rsidRPr="00EC1534" w:rsidRDefault="001701A9" w:rsidP="00112999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</w:tcPr>
          <w:p w:rsidR="001701A9" w:rsidRPr="0061506E" w:rsidRDefault="001701A9" w:rsidP="001701A9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Тулой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1/7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50239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D16D8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</w:tr>
      <w:tr w:rsidR="00D16D80" w:rsidRPr="00A83075" w:rsidTr="00D16D80">
        <w:tc>
          <w:tcPr>
            <w:tcW w:w="821" w:type="dxa"/>
            <w:vAlign w:val="center"/>
          </w:tcPr>
          <w:p w:rsidR="001701A9" w:rsidRPr="00EC1534" w:rsidRDefault="001701A9" w:rsidP="00112999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</w:tcPr>
          <w:p w:rsidR="001701A9" w:rsidRPr="00E77B76" w:rsidRDefault="001701A9" w:rsidP="001701A9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Иогач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29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1/6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29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50239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37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D16D8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</w:tr>
      <w:tr w:rsidR="00D16D80" w:rsidRPr="00A83075" w:rsidTr="00D16D80">
        <w:tc>
          <w:tcPr>
            <w:tcW w:w="821" w:type="dxa"/>
            <w:vAlign w:val="center"/>
          </w:tcPr>
          <w:p w:rsidR="001701A9" w:rsidRPr="00EC1534" w:rsidRDefault="001701A9" w:rsidP="00112999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</w:tcPr>
          <w:p w:rsidR="001701A9" w:rsidRPr="00E77B76" w:rsidRDefault="001701A9" w:rsidP="001701A9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Бийка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18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1/6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22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50239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22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D16D8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D16D80" w:rsidRPr="00A83075" w:rsidTr="00D16D80">
        <w:tc>
          <w:tcPr>
            <w:tcW w:w="821" w:type="dxa"/>
            <w:vAlign w:val="center"/>
          </w:tcPr>
          <w:p w:rsidR="001701A9" w:rsidRPr="00EC1534" w:rsidRDefault="001701A9" w:rsidP="00112999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</w:tcPr>
          <w:p w:rsidR="001701A9" w:rsidRPr="0061506E" w:rsidRDefault="001701A9" w:rsidP="001701A9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Курмач-Байгол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1/5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50239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1299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D16D8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</w:tr>
      <w:tr w:rsidR="00D16D80" w:rsidRPr="00A83075" w:rsidTr="00D16D80">
        <w:tc>
          <w:tcPr>
            <w:tcW w:w="821" w:type="dxa"/>
            <w:vAlign w:val="center"/>
          </w:tcPr>
          <w:p w:rsidR="001701A9" w:rsidRPr="00EC1534" w:rsidRDefault="001701A9" w:rsidP="00112999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</w:tcPr>
          <w:p w:rsidR="001701A9" w:rsidRPr="0061506E" w:rsidRDefault="001701A9" w:rsidP="001701A9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Яйлю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tabs>
                <w:tab w:val="left" w:pos="28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1/9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50239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1701A9" w:rsidRPr="00A83075" w:rsidRDefault="00D16D80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D16D80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A83075" w:rsidRDefault="00D16D80" w:rsidP="0017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</w:tr>
      <w:tr w:rsidR="00D16D80" w:rsidRPr="00F76043" w:rsidTr="00D16D80">
        <w:tc>
          <w:tcPr>
            <w:tcW w:w="821" w:type="dxa"/>
            <w:vAlign w:val="center"/>
          </w:tcPr>
          <w:p w:rsidR="001701A9" w:rsidRPr="00F76043" w:rsidRDefault="001701A9" w:rsidP="00112999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617" w:type="dxa"/>
          </w:tcPr>
          <w:p w:rsidR="001701A9" w:rsidRPr="00F76043" w:rsidRDefault="001701A9" w:rsidP="001701A9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4"/>
              </w:rPr>
            </w:pPr>
            <w:r w:rsidRPr="00F7604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4"/>
              </w:rPr>
              <w:t>ВСЕГО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2267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  <w:r w:rsidR="0022671F">
              <w:rPr>
                <w:rFonts w:ascii="Times New Roman" w:hAnsi="Times New Roman" w:cs="Times New Roman"/>
                <w:b/>
                <w:sz w:val="32"/>
                <w:szCs w:val="24"/>
              </w:rPr>
              <w:t>(14%)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9079E8" w:rsidRDefault="001701A9" w:rsidP="0022671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230</w:t>
            </w:r>
            <w:r w:rsidR="0022671F">
              <w:rPr>
                <w:rFonts w:ascii="Times New Roman" w:hAnsi="Times New Roman" w:cs="Times New Roman"/>
                <w:b/>
                <w:sz w:val="32"/>
                <w:szCs w:val="24"/>
              </w:rPr>
              <w:t>(86%)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F27B6F" w:rsidRDefault="001701A9" w:rsidP="001701A9">
            <w:pPr>
              <w:ind w:left="15616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1701A9" w:rsidRPr="00A83075" w:rsidRDefault="001701A9" w:rsidP="002267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  <w:r w:rsidR="0022671F">
              <w:rPr>
                <w:rFonts w:ascii="Times New Roman" w:hAnsi="Times New Roman" w:cs="Times New Roman"/>
                <w:b/>
                <w:sz w:val="32"/>
                <w:szCs w:val="24"/>
              </w:rPr>
              <w:t>(14%)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A83075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229</w:t>
            </w:r>
            <w:r w:rsidR="0022671F">
              <w:rPr>
                <w:rFonts w:ascii="Times New Roman" w:hAnsi="Times New Roman" w:cs="Times New Roman"/>
                <w:b/>
                <w:sz w:val="32"/>
                <w:szCs w:val="24"/>
              </w:rPr>
              <w:t>(85%)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F76043" w:rsidRDefault="001701A9" w:rsidP="001701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en-US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1701A9" w:rsidRPr="00D16D80" w:rsidRDefault="00D16D80" w:rsidP="00D16D80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16D80">
              <w:rPr>
                <w:rFonts w:ascii="Times New Roman" w:hAnsi="Times New Roman" w:cs="Times New Roman"/>
                <w:b/>
                <w:sz w:val="28"/>
                <w:szCs w:val="32"/>
              </w:rPr>
              <w:t>34 (12%)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701A9" w:rsidRPr="00D16D80" w:rsidRDefault="00D16D80" w:rsidP="00170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80">
              <w:rPr>
                <w:rFonts w:ascii="Times New Roman" w:hAnsi="Times New Roman" w:cs="Times New Roman"/>
                <w:b/>
                <w:sz w:val="24"/>
                <w:szCs w:val="24"/>
              </w:rPr>
              <w:t>240 (88%)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701A9" w:rsidRPr="00F76043" w:rsidRDefault="001701A9" w:rsidP="001701A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</w:tbl>
    <w:p w:rsidR="001701A9" w:rsidRPr="00DA6ABB" w:rsidRDefault="00D16D80" w:rsidP="001701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Педагоги мужчины</w:t>
      </w:r>
      <w:r w:rsidR="001701A9" w:rsidRPr="00D16D8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701A9" w:rsidRPr="00D16D80">
        <w:rPr>
          <w:rFonts w:ascii="Times New Roman" w:hAnsi="Times New Roman" w:cs="Times New Roman"/>
          <w:sz w:val="24"/>
          <w:szCs w:val="24"/>
        </w:rPr>
        <w:t xml:space="preserve">  </w:t>
      </w:r>
      <w:r w:rsidR="001701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701A9" w:rsidRPr="00630EB4">
        <w:rPr>
          <w:rFonts w:ascii="Times New Roman" w:hAnsi="Times New Roman" w:cs="Times New Roman"/>
          <w:b/>
          <w:sz w:val="24"/>
          <w:szCs w:val="28"/>
          <w:u w:val="single"/>
        </w:rPr>
        <w:t>Педагоги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женщины</w:t>
      </w:r>
      <w:r w:rsidR="001701A9" w:rsidRPr="00630EB4">
        <w:rPr>
          <w:rFonts w:ascii="Times New Roman" w:hAnsi="Times New Roman"/>
          <w:bCs/>
          <w:sz w:val="24"/>
          <w:szCs w:val="28"/>
          <w:u w:val="single"/>
        </w:rPr>
        <w:t>:</w:t>
      </w:r>
      <w:r w:rsidR="001701A9" w:rsidRPr="00630EB4">
        <w:rPr>
          <w:rFonts w:ascii="Times New Roman" w:eastAsia="Calibri" w:hAnsi="Times New Roman" w:cs="Times New Roman"/>
          <w:bCs/>
          <w:sz w:val="24"/>
          <w:szCs w:val="28"/>
          <w:u w:val="single"/>
        </w:rPr>
        <w:t xml:space="preserve"> </w:t>
      </w:r>
    </w:p>
    <w:p w:rsidR="001701A9" w:rsidRPr="00F76043" w:rsidRDefault="001701A9" w:rsidP="001701A9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76043">
        <w:rPr>
          <w:rFonts w:ascii="Times New Roman" w:hAnsi="Times New Roman" w:cs="Times New Roman"/>
          <w:sz w:val="24"/>
          <w:szCs w:val="24"/>
        </w:rPr>
        <w:t xml:space="preserve">в </w:t>
      </w:r>
      <w:r w:rsidRPr="00F76043">
        <w:rPr>
          <w:rFonts w:ascii="Times New Roman" w:hAnsi="Times New Roman" w:cs="Times New Roman"/>
          <w:b/>
          <w:sz w:val="24"/>
          <w:szCs w:val="24"/>
        </w:rPr>
        <w:t>2013-2014</w:t>
      </w:r>
      <w:r w:rsidRPr="00F76043">
        <w:rPr>
          <w:rFonts w:ascii="Times New Roman" w:hAnsi="Times New Roman" w:cs="Times New Roman"/>
          <w:sz w:val="24"/>
          <w:szCs w:val="24"/>
        </w:rPr>
        <w:t xml:space="preserve"> учебном году  - </w:t>
      </w:r>
      <w:r w:rsidR="00D16D80">
        <w:rPr>
          <w:rFonts w:ascii="Times New Roman" w:hAnsi="Times New Roman" w:cs="Times New Roman"/>
          <w:b/>
          <w:sz w:val="24"/>
          <w:szCs w:val="24"/>
        </w:rPr>
        <w:t>38</w:t>
      </w:r>
      <w:r w:rsidRPr="00F76043">
        <w:rPr>
          <w:rFonts w:ascii="Times New Roman" w:hAnsi="Times New Roman" w:cs="Times New Roman"/>
          <w:sz w:val="24"/>
          <w:szCs w:val="24"/>
        </w:rPr>
        <w:t xml:space="preserve"> </w:t>
      </w:r>
      <w:r w:rsidR="00D16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педагогов                                        </w:t>
      </w:r>
      <w:r w:rsidRPr="00DA6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E77B76">
        <w:rPr>
          <w:rFonts w:ascii="Times New Roman" w:hAnsi="Times New Roman" w:cs="Times New Roman"/>
          <w:sz w:val="24"/>
          <w:szCs w:val="24"/>
        </w:rPr>
        <w:t xml:space="preserve">в </w:t>
      </w:r>
      <w:r w:rsidRPr="00E77B76">
        <w:rPr>
          <w:rFonts w:ascii="Times New Roman" w:hAnsi="Times New Roman" w:cs="Times New Roman"/>
          <w:b/>
          <w:sz w:val="24"/>
          <w:szCs w:val="24"/>
        </w:rPr>
        <w:t>2013-2014</w:t>
      </w:r>
      <w:r w:rsidRPr="00E77B76">
        <w:rPr>
          <w:rFonts w:ascii="Times New Roman" w:hAnsi="Times New Roman" w:cs="Times New Roman"/>
          <w:sz w:val="24"/>
          <w:szCs w:val="24"/>
        </w:rPr>
        <w:t xml:space="preserve"> учебном году  - </w:t>
      </w:r>
      <w:r w:rsidR="00D16D80">
        <w:rPr>
          <w:rFonts w:ascii="Times New Roman" w:hAnsi="Times New Roman"/>
          <w:b/>
          <w:bCs/>
          <w:sz w:val="24"/>
          <w:szCs w:val="24"/>
        </w:rPr>
        <w:t>23</w:t>
      </w:r>
      <w:r>
        <w:rPr>
          <w:rFonts w:ascii="Times New Roman" w:hAnsi="Times New Roman"/>
          <w:b/>
          <w:bCs/>
          <w:sz w:val="24"/>
          <w:szCs w:val="24"/>
        </w:rPr>
        <w:t xml:space="preserve">0 </w:t>
      </w:r>
      <w:r w:rsidRPr="00E77B76">
        <w:rPr>
          <w:rFonts w:ascii="Times New Roman" w:hAnsi="Times New Roman"/>
          <w:bCs/>
          <w:sz w:val="24"/>
          <w:szCs w:val="24"/>
        </w:rPr>
        <w:t xml:space="preserve"> педагогов</w:t>
      </w:r>
    </w:p>
    <w:p w:rsidR="001701A9" w:rsidRPr="00DA6ABB" w:rsidRDefault="001701A9" w:rsidP="001701A9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76043">
        <w:rPr>
          <w:rFonts w:ascii="Times New Roman" w:hAnsi="Times New Roman" w:cs="Times New Roman"/>
          <w:sz w:val="24"/>
          <w:szCs w:val="24"/>
        </w:rPr>
        <w:t xml:space="preserve">в </w:t>
      </w:r>
      <w:r w:rsidRPr="00F76043">
        <w:rPr>
          <w:rFonts w:ascii="Times New Roman" w:hAnsi="Times New Roman" w:cs="Times New Roman"/>
          <w:b/>
          <w:sz w:val="24"/>
          <w:szCs w:val="24"/>
        </w:rPr>
        <w:t>2014-2015</w:t>
      </w:r>
      <w:r w:rsidRPr="00F76043">
        <w:rPr>
          <w:rFonts w:ascii="Times New Roman" w:hAnsi="Times New Roman" w:cs="Times New Roman"/>
          <w:sz w:val="24"/>
          <w:szCs w:val="24"/>
        </w:rPr>
        <w:t xml:space="preserve"> учебном году  - </w:t>
      </w:r>
      <w:r w:rsidR="00D16D80">
        <w:rPr>
          <w:rFonts w:ascii="Times New Roman" w:hAnsi="Times New Roman" w:cs="Times New Roman"/>
          <w:b/>
          <w:sz w:val="24"/>
          <w:szCs w:val="24"/>
        </w:rPr>
        <w:t>37</w:t>
      </w:r>
      <w:r w:rsidRPr="00F76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педагогов                                           -  </w:t>
      </w:r>
      <w:r w:rsidRPr="00E77B76">
        <w:rPr>
          <w:rFonts w:ascii="Times New Roman" w:hAnsi="Times New Roman" w:cs="Times New Roman"/>
          <w:sz w:val="24"/>
          <w:szCs w:val="24"/>
        </w:rPr>
        <w:t xml:space="preserve">в </w:t>
      </w:r>
      <w:r w:rsidRPr="00E77B76">
        <w:rPr>
          <w:rFonts w:ascii="Times New Roman" w:hAnsi="Times New Roman" w:cs="Times New Roman"/>
          <w:b/>
          <w:sz w:val="24"/>
          <w:szCs w:val="24"/>
        </w:rPr>
        <w:t>2014-2015</w:t>
      </w:r>
      <w:r w:rsidRPr="00E77B76">
        <w:rPr>
          <w:rFonts w:ascii="Times New Roman" w:hAnsi="Times New Roman" w:cs="Times New Roman"/>
          <w:sz w:val="24"/>
          <w:szCs w:val="24"/>
        </w:rPr>
        <w:t xml:space="preserve"> учебном году  - </w:t>
      </w:r>
      <w:r w:rsidR="00D16D80">
        <w:rPr>
          <w:rFonts w:ascii="Times New Roman" w:hAnsi="Times New Roman"/>
          <w:b/>
          <w:bCs/>
          <w:sz w:val="24"/>
          <w:szCs w:val="24"/>
        </w:rPr>
        <w:t>229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7B76">
        <w:rPr>
          <w:rFonts w:ascii="Times New Roman" w:hAnsi="Times New Roman"/>
          <w:bCs/>
          <w:sz w:val="24"/>
          <w:szCs w:val="24"/>
        </w:rPr>
        <w:t xml:space="preserve"> педагогов</w:t>
      </w:r>
    </w:p>
    <w:p w:rsidR="001701A9" w:rsidRPr="00106A12" w:rsidRDefault="001701A9" w:rsidP="001701A9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A6ABB">
        <w:rPr>
          <w:rFonts w:ascii="Times New Roman" w:eastAsia="Calibri" w:hAnsi="Times New Roman" w:cs="Times New Roman"/>
          <w:b/>
          <w:sz w:val="24"/>
          <w:szCs w:val="24"/>
        </w:rPr>
        <w:t>2015-2016</w:t>
      </w: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 учебном году  - </w:t>
      </w:r>
      <w:r w:rsidR="00D16D80">
        <w:rPr>
          <w:rFonts w:ascii="Times New Roman" w:eastAsia="Calibri" w:hAnsi="Times New Roman" w:cs="Times New Roman"/>
          <w:b/>
          <w:sz w:val="24"/>
          <w:szCs w:val="24"/>
        </w:rPr>
        <w:t>34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педагогов </w:t>
      </w: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- </w:t>
      </w: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A6ABB">
        <w:rPr>
          <w:rFonts w:ascii="Times New Roman" w:eastAsia="Calibri" w:hAnsi="Times New Roman" w:cs="Times New Roman"/>
          <w:b/>
          <w:sz w:val="24"/>
          <w:szCs w:val="24"/>
        </w:rPr>
        <w:t>2015-2016</w:t>
      </w: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 учебном году  - </w:t>
      </w:r>
      <w:r w:rsidR="00D16D80">
        <w:rPr>
          <w:rFonts w:ascii="Times New Roman" w:eastAsia="Calibri" w:hAnsi="Times New Roman" w:cs="Times New Roman"/>
          <w:b/>
          <w:bCs/>
          <w:sz w:val="24"/>
          <w:szCs w:val="24"/>
        </w:rPr>
        <w:t>240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A6A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A6ABB">
        <w:rPr>
          <w:rFonts w:ascii="Times New Roman" w:eastAsia="Calibri" w:hAnsi="Times New Roman" w:cs="Times New Roman"/>
          <w:bCs/>
          <w:sz w:val="24"/>
          <w:szCs w:val="24"/>
        </w:rPr>
        <w:t xml:space="preserve"> педагог</w:t>
      </w:r>
      <w:r>
        <w:rPr>
          <w:rFonts w:ascii="Times New Roman" w:eastAsia="Calibri" w:hAnsi="Times New Roman" w:cs="Times New Roman"/>
          <w:bCs/>
          <w:sz w:val="24"/>
          <w:szCs w:val="24"/>
        </w:rPr>
        <w:t>ов</w:t>
      </w:r>
    </w:p>
    <w:p w:rsidR="00106A12" w:rsidRDefault="00106A12" w:rsidP="00106A12">
      <w:pPr>
        <w:pStyle w:val="ad"/>
        <w:spacing w:after="0" w:line="240" w:lineRule="auto"/>
        <w:ind w:left="22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106A12" w:rsidRPr="00DA6ABB" w:rsidRDefault="00106A12" w:rsidP="00106A12">
      <w:pPr>
        <w:pStyle w:val="ad"/>
        <w:spacing w:after="0" w:line="240" w:lineRule="auto"/>
        <w:ind w:left="2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4398010</wp:posOffset>
            </wp:positionH>
            <wp:positionV relativeFrom="paragraph">
              <wp:align>top</wp:align>
            </wp:positionV>
            <wp:extent cx="3707130" cy="2553970"/>
            <wp:effectExtent l="19050" t="0" r="26670" b="0"/>
            <wp:wrapSquare wrapText="bothSides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Pr="00106A12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align>top</wp:align>
            </wp:positionV>
            <wp:extent cx="3710110" cy="2548010"/>
            <wp:effectExtent l="19050" t="0" r="23690" b="4690"/>
            <wp:wrapSquare wrapText="bothSides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701A9" w:rsidRDefault="001701A9" w:rsidP="00E066E8">
      <w:pPr>
        <w:tabs>
          <w:tab w:val="left" w:pos="2837"/>
          <w:tab w:val="center" w:pos="4677"/>
          <w:tab w:val="left" w:pos="806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6A12" w:rsidRDefault="00106A12" w:rsidP="00E066E8">
      <w:pPr>
        <w:tabs>
          <w:tab w:val="left" w:pos="2837"/>
          <w:tab w:val="center" w:pos="4677"/>
          <w:tab w:val="left" w:pos="806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6A12" w:rsidRDefault="00106A12" w:rsidP="00E066E8">
      <w:pPr>
        <w:tabs>
          <w:tab w:val="left" w:pos="2837"/>
          <w:tab w:val="center" w:pos="4677"/>
          <w:tab w:val="left" w:pos="806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6A12" w:rsidRDefault="00106A12" w:rsidP="00E066E8">
      <w:pPr>
        <w:tabs>
          <w:tab w:val="left" w:pos="2837"/>
          <w:tab w:val="center" w:pos="4677"/>
          <w:tab w:val="left" w:pos="806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6A12" w:rsidRDefault="00106A12" w:rsidP="00E066E8">
      <w:pPr>
        <w:tabs>
          <w:tab w:val="left" w:pos="2837"/>
          <w:tab w:val="center" w:pos="4677"/>
          <w:tab w:val="left" w:pos="806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6A12" w:rsidRDefault="00106A12" w:rsidP="00E066E8">
      <w:pPr>
        <w:tabs>
          <w:tab w:val="left" w:pos="2837"/>
          <w:tab w:val="center" w:pos="4677"/>
          <w:tab w:val="left" w:pos="806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6A12" w:rsidRDefault="00106A12" w:rsidP="00E066E8">
      <w:pPr>
        <w:tabs>
          <w:tab w:val="left" w:pos="2837"/>
          <w:tab w:val="center" w:pos="4677"/>
          <w:tab w:val="left" w:pos="806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6A12" w:rsidRDefault="00106A12" w:rsidP="00E066E8">
      <w:pPr>
        <w:tabs>
          <w:tab w:val="left" w:pos="2837"/>
          <w:tab w:val="center" w:pos="4677"/>
          <w:tab w:val="left" w:pos="806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6A12" w:rsidRPr="00982B93" w:rsidRDefault="00982B93" w:rsidP="00E066E8">
      <w:pPr>
        <w:tabs>
          <w:tab w:val="left" w:pos="2837"/>
          <w:tab w:val="center" w:pos="4677"/>
          <w:tab w:val="left" w:pos="80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2013-2014 </w:t>
      </w:r>
      <w:r>
        <w:rPr>
          <w:rFonts w:ascii="Times New Roman" w:hAnsi="Times New Roman" w:cs="Times New Roman"/>
          <w:b/>
          <w:sz w:val="24"/>
          <w:szCs w:val="24"/>
        </w:rPr>
        <w:t>уч.г.                                                 2014-2015 уч.г.                                              2015-2016 уч.г.</w:t>
      </w:r>
    </w:p>
    <w:p w:rsidR="00973EDE" w:rsidRPr="00E77B76" w:rsidRDefault="00973EDE" w:rsidP="00973EDE">
      <w:pPr>
        <w:tabs>
          <w:tab w:val="left" w:pos="2837"/>
        </w:tabs>
        <w:rPr>
          <w:rFonts w:ascii="Times New Roman" w:hAnsi="Times New Roman" w:cs="Times New Roman"/>
          <w:sz w:val="24"/>
          <w:szCs w:val="24"/>
        </w:rPr>
      </w:pPr>
      <w:r w:rsidRPr="00E77B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8365" cy="1863969"/>
            <wp:effectExtent l="19050" t="0" r="17585" b="2931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982B9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82B93" w:rsidRPr="00982B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8365" cy="1863969"/>
            <wp:effectExtent l="19050" t="0" r="17585" b="2931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982B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82B93" w:rsidRPr="00982B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8365" cy="1863969"/>
            <wp:effectExtent l="19050" t="0" r="17585" b="2931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5A88" w:rsidRPr="001761C0" w:rsidRDefault="00E25A88" w:rsidP="001761C0">
      <w:pPr>
        <w:tabs>
          <w:tab w:val="left" w:pos="2837"/>
          <w:tab w:val="center" w:pos="4677"/>
          <w:tab w:val="left" w:pos="80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7B76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="00072E84" w:rsidRPr="00E77B76">
        <w:rPr>
          <w:rFonts w:ascii="Times New Roman" w:hAnsi="Times New Roman" w:cs="Times New Roman"/>
          <w:sz w:val="24"/>
          <w:szCs w:val="24"/>
        </w:rPr>
        <w:t xml:space="preserve"> </w:t>
      </w:r>
      <w:r w:rsidR="001761C0">
        <w:rPr>
          <w:rFonts w:ascii="Times New Roman" w:hAnsi="Times New Roman" w:cs="Times New Roman"/>
          <w:sz w:val="24"/>
          <w:szCs w:val="24"/>
        </w:rPr>
        <w:t>Б</w:t>
      </w:r>
      <w:r w:rsidR="001139FF" w:rsidRPr="00E77B76">
        <w:rPr>
          <w:rFonts w:ascii="Times New Roman" w:hAnsi="Times New Roman" w:cs="Times New Roman"/>
          <w:sz w:val="24"/>
          <w:szCs w:val="24"/>
        </w:rPr>
        <w:t>ольшинство педагогов – женщин</w:t>
      </w:r>
      <w:r w:rsidR="001761C0">
        <w:rPr>
          <w:rFonts w:ascii="Times New Roman" w:hAnsi="Times New Roman" w:cs="Times New Roman"/>
          <w:sz w:val="24"/>
          <w:szCs w:val="24"/>
        </w:rPr>
        <w:t xml:space="preserve">ы, количество педагогов женщин </w:t>
      </w:r>
      <w:r w:rsidR="00CA2CCD">
        <w:rPr>
          <w:rFonts w:ascii="Times New Roman" w:hAnsi="Times New Roman" w:cs="Times New Roman"/>
          <w:sz w:val="24"/>
          <w:szCs w:val="24"/>
        </w:rPr>
        <w:t>- увеличивается</w:t>
      </w:r>
      <w:r w:rsidR="001761C0">
        <w:rPr>
          <w:rFonts w:ascii="Times New Roman" w:hAnsi="Times New Roman" w:cs="Times New Roman"/>
          <w:sz w:val="24"/>
          <w:szCs w:val="24"/>
        </w:rPr>
        <w:t xml:space="preserve">, </w:t>
      </w:r>
      <w:r w:rsidR="00E66F63" w:rsidRPr="00E77B76">
        <w:rPr>
          <w:rFonts w:ascii="Times New Roman" w:hAnsi="Times New Roman" w:cs="Times New Roman"/>
          <w:sz w:val="24"/>
          <w:szCs w:val="24"/>
        </w:rPr>
        <w:t xml:space="preserve"> </w:t>
      </w:r>
      <w:r w:rsidR="001139FF" w:rsidRPr="00E77B76">
        <w:rPr>
          <w:rFonts w:ascii="Times New Roman" w:hAnsi="Times New Roman" w:cs="Times New Roman"/>
          <w:sz w:val="24"/>
          <w:szCs w:val="24"/>
        </w:rPr>
        <w:t xml:space="preserve"> </w:t>
      </w:r>
      <w:r w:rsidR="00E66F63" w:rsidRPr="00E77B76">
        <w:rPr>
          <w:rFonts w:ascii="Times New Roman" w:hAnsi="Times New Roman" w:cs="Times New Roman"/>
          <w:sz w:val="24"/>
          <w:szCs w:val="24"/>
        </w:rPr>
        <w:t xml:space="preserve">количество педагогов мужчин </w:t>
      </w:r>
      <w:r w:rsidR="001761C0">
        <w:rPr>
          <w:rFonts w:ascii="Times New Roman" w:hAnsi="Times New Roman" w:cs="Times New Roman"/>
          <w:sz w:val="24"/>
          <w:szCs w:val="24"/>
        </w:rPr>
        <w:t>–</w:t>
      </w:r>
      <w:r w:rsidR="00CA2CCD">
        <w:rPr>
          <w:rFonts w:ascii="Times New Roman" w:hAnsi="Times New Roman" w:cs="Times New Roman"/>
          <w:sz w:val="24"/>
          <w:szCs w:val="24"/>
        </w:rPr>
        <w:t xml:space="preserve"> уменьшается</w:t>
      </w:r>
      <w:r w:rsidR="00E66F63" w:rsidRPr="00E77B76">
        <w:rPr>
          <w:rFonts w:ascii="Times New Roman" w:hAnsi="Times New Roman" w:cs="Times New Roman"/>
          <w:sz w:val="24"/>
          <w:szCs w:val="24"/>
        </w:rPr>
        <w:t>.</w:t>
      </w:r>
      <w:r w:rsidR="00CA2CCD">
        <w:rPr>
          <w:rFonts w:ascii="Times New Roman" w:hAnsi="Times New Roman" w:cs="Times New Roman"/>
          <w:sz w:val="24"/>
          <w:szCs w:val="24"/>
        </w:rPr>
        <w:t xml:space="preserve"> Необходимо создавать условия для привлечения в </w:t>
      </w:r>
      <w:r w:rsidR="00804BD7">
        <w:rPr>
          <w:rFonts w:ascii="Times New Roman" w:hAnsi="Times New Roman" w:cs="Times New Roman"/>
          <w:sz w:val="24"/>
          <w:szCs w:val="24"/>
        </w:rPr>
        <w:t xml:space="preserve">образовательные учреждения </w:t>
      </w:r>
      <w:r w:rsidR="00CA2CCD">
        <w:rPr>
          <w:rFonts w:ascii="Times New Roman" w:hAnsi="Times New Roman" w:cs="Times New Roman"/>
          <w:sz w:val="24"/>
          <w:szCs w:val="24"/>
        </w:rPr>
        <w:t xml:space="preserve"> педагогов мужчин.  </w:t>
      </w:r>
    </w:p>
    <w:p w:rsidR="00E25A88" w:rsidRPr="00E77B76" w:rsidRDefault="00E25A88" w:rsidP="00E046B0">
      <w:pPr>
        <w:tabs>
          <w:tab w:val="left" w:pos="28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A88" w:rsidRPr="00E77B76" w:rsidRDefault="00E25A88" w:rsidP="00E046B0">
      <w:pPr>
        <w:tabs>
          <w:tab w:val="left" w:pos="28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A88" w:rsidRPr="00E77B76" w:rsidRDefault="00E25A88" w:rsidP="00E046B0">
      <w:pPr>
        <w:tabs>
          <w:tab w:val="left" w:pos="28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B6E" w:rsidRPr="00E77B76" w:rsidRDefault="0087393B" w:rsidP="00E046B0">
      <w:pPr>
        <w:tabs>
          <w:tab w:val="left" w:pos="28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B76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   педагогических        </w:t>
      </w:r>
      <w:r w:rsidR="00441549" w:rsidRPr="00E77B76">
        <w:rPr>
          <w:rFonts w:ascii="Times New Roman" w:hAnsi="Times New Roman" w:cs="Times New Roman"/>
          <w:b/>
          <w:sz w:val="24"/>
          <w:szCs w:val="24"/>
        </w:rPr>
        <w:t xml:space="preserve"> работников.</w:t>
      </w:r>
    </w:p>
    <w:tbl>
      <w:tblPr>
        <w:tblStyle w:val="aa"/>
        <w:tblW w:w="14671" w:type="dxa"/>
        <w:tblInd w:w="108" w:type="dxa"/>
        <w:tblLook w:val="04A0"/>
      </w:tblPr>
      <w:tblGrid>
        <w:gridCol w:w="616"/>
        <w:gridCol w:w="1600"/>
        <w:gridCol w:w="1550"/>
        <w:gridCol w:w="1461"/>
        <w:gridCol w:w="1172"/>
        <w:gridCol w:w="1550"/>
        <w:gridCol w:w="1530"/>
        <w:gridCol w:w="1174"/>
        <w:gridCol w:w="1428"/>
        <w:gridCol w:w="1414"/>
        <w:gridCol w:w="1176"/>
      </w:tblGrid>
      <w:tr w:rsidR="005319A7" w:rsidTr="00770671">
        <w:tc>
          <w:tcPr>
            <w:tcW w:w="674" w:type="dxa"/>
          </w:tcPr>
          <w:p w:rsidR="005319A7" w:rsidRDefault="005319A7" w:rsidP="0053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5" w:type="dxa"/>
          </w:tcPr>
          <w:p w:rsidR="005319A7" w:rsidRPr="00EC1534" w:rsidRDefault="005319A7" w:rsidP="0053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gridSpan w:val="3"/>
          </w:tcPr>
          <w:p w:rsidR="005319A7" w:rsidRPr="00EC1534" w:rsidRDefault="005319A7" w:rsidP="0053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2013-14 </w:t>
            </w: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уч.г.</w:t>
            </w:r>
          </w:p>
        </w:tc>
        <w:tc>
          <w:tcPr>
            <w:tcW w:w="4161" w:type="dxa"/>
            <w:gridSpan w:val="3"/>
          </w:tcPr>
          <w:p w:rsidR="005319A7" w:rsidRPr="00EC1534" w:rsidRDefault="005319A7" w:rsidP="0053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2014-15 уч.г.</w:t>
            </w:r>
          </w:p>
        </w:tc>
        <w:tc>
          <w:tcPr>
            <w:tcW w:w="4030" w:type="dxa"/>
            <w:gridSpan w:val="3"/>
          </w:tcPr>
          <w:p w:rsidR="005319A7" w:rsidRPr="00EC1534" w:rsidRDefault="005319A7" w:rsidP="0053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2015-16 уч.г.</w:t>
            </w:r>
          </w:p>
        </w:tc>
      </w:tr>
      <w:tr w:rsidR="005319A7" w:rsidRPr="00D8413C" w:rsidTr="00770671">
        <w:tc>
          <w:tcPr>
            <w:tcW w:w="674" w:type="dxa"/>
          </w:tcPr>
          <w:p w:rsidR="005319A7" w:rsidRPr="00D8413C" w:rsidRDefault="005319A7" w:rsidP="005319A7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</w:p>
        </w:tc>
        <w:tc>
          <w:tcPr>
            <w:tcW w:w="1605" w:type="dxa"/>
          </w:tcPr>
          <w:p w:rsidR="005319A7" w:rsidRPr="00D8413C" w:rsidRDefault="005319A7" w:rsidP="005319A7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319A7" w:rsidRPr="00D8413C" w:rsidRDefault="005319A7" w:rsidP="005319A7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Пед.образование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D8413C" w:rsidRDefault="005319A7" w:rsidP="005319A7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Неоконченное пед.образование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5319A7" w:rsidRPr="00D8413C" w:rsidRDefault="005319A7" w:rsidP="005319A7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Иное образование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D8413C" w:rsidRDefault="005319A7" w:rsidP="005319A7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Пед.образование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D8413C" w:rsidRDefault="005319A7" w:rsidP="005319A7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Неоконченное пед.образование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5319A7" w:rsidRPr="00D8413C" w:rsidRDefault="005319A7" w:rsidP="005319A7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Иное образование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D8413C" w:rsidRDefault="005319A7" w:rsidP="005319A7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Пед.образование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D8413C" w:rsidRDefault="005319A7" w:rsidP="005319A7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Неоконченное пед.образование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5319A7" w:rsidRPr="00D8413C" w:rsidRDefault="005319A7" w:rsidP="005319A7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Иное образование</w:t>
            </w:r>
          </w:p>
        </w:tc>
      </w:tr>
      <w:tr w:rsidR="005319A7" w:rsidRPr="00A83075" w:rsidTr="00770671">
        <w:trPr>
          <w:trHeight w:val="398"/>
        </w:trPr>
        <w:tc>
          <w:tcPr>
            <w:tcW w:w="674" w:type="dxa"/>
            <w:vAlign w:val="center"/>
          </w:tcPr>
          <w:p w:rsidR="005319A7" w:rsidRPr="005319A7" w:rsidRDefault="005319A7" w:rsidP="005319A7">
            <w:pPr>
              <w:pStyle w:val="ad"/>
              <w:numPr>
                <w:ilvl w:val="1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5319A7" w:rsidRPr="00E77B76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77B7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Турочак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319A7" w:rsidRPr="00A83075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8F4D6A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8F4D6A" w:rsidP="005319A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5319A7" w:rsidRPr="00A83075" w:rsidRDefault="008F4D6A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19A7" w:rsidRPr="00A83075" w:rsidTr="00770671">
        <w:tc>
          <w:tcPr>
            <w:tcW w:w="674" w:type="dxa"/>
            <w:vAlign w:val="center"/>
          </w:tcPr>
          <w:p w:rsidR="005319A7" w:rsidRPr="005319A7" w:rsidRDefault="005319A7" w:rsidP="005319A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5319A7" w:rsidRPr="0061506E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Майск 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319A7" w:rsidRPr="00A83075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8F4D6A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8F4D6A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5319A7" w:rsidRPr="00A83075" w:rsidRDefault="008F4D6A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9A7" w:rsidRPr="00A83075" w:rsidTr="00770671">
        <w:tc>
          <w:tcPr>
            <w:tcW w:w="674" w:type="dxa"/>
            <w:vAlign w:val="center"/>
          </w:tcPr>
          <w:p w:rsidR="005319A7" w:rsidRPr="005319A7" w:rsidRDefault="005319A7" w:rsidP="005319A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5319A7" w:rsidRPr="00E77B76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Дмитриевка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319A7" w:rsidRPr="00A83075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344219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344219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5319A7" w:rsidRPr="00A83075" w:rsidRDefault="00344219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9A7" w:rsidRPr="00A83075" w:rsidTr="00770671">
        <w:tc>
          <w:tcPr>
            <w:tcW w:w="674" w:type="dxa"/>
            <w:vAlign w:val="center"/>
          </w:tcPr>
          <w:p w:rsidR="005319A7" w:rsidRPr="005319A7" w:rsidRDefault="005319A7" w:rsidP="005319A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5319A7" w:rsidRPr="0061506E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Озеро-Куреево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319A7" w:rsidRPr="00A83075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B116FB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B116FB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5319A7" w:rsidRPr="00A83075" w:rsidRDefault="00B116FB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9A7" w:rsidRPr="00A83075" w:rsidTr="00770671">
        <w:tc>
          <w:tcPr>
            <w:tcW w:w="674" w:type="dxa"/>
            <w:vAlign w:val="center"/>
          </w:tcPr>
          <w:p w:rsidR="005319A7" w:rsidRPr="005319A7" w:rsidRDefault="005319A7" w:rsidP="005319A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5319A7" w:rsidRPr="00E77B76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Тондошка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319A7" w:rsidRPr="00A83075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A7" w:rsidRPr="00A83075" w:rsidTr="00770671">
        <w:tc>
          <w:tcPr>
            <w:tcW w:w="674" w:type="dxa"/>
            <w:vAlign w:val="center"/>
          </w:tcPr>
          <w:p w:rsidR="005319A7" w:rsidRPr="005319A7" w:rsidRDefault="005319A7" w:rsidP="005319A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5319A7" w:rsidRPr="0061506E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Верх-Бийск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319A7" w:rsidRPr="00A83075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9A7" w:rsidRPr="00A83075" w:rsidTr="00770671">
        <w:tc>
          <w:tcPr>
            <w:tcW w:w="674" w:type="dxa"/>
            <w:vAlign w:val="center"/>
          </w:tcPr>
          <w:p w:rsidR="005319A7" w:rsidRPr="005319A7" w:rsidRDefault="005319A7" w:rsidP="005319A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5319A7" w:rsidRPr="00E77B76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Кебезень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319A7" w:rsidRPr="00A83075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9A7" w:rsidRPr="00A83075" w:rsidTr="00770671">
        <w:tc>
          <w:tcPr>
            <w:tcW w:w="674" w:type="dxa"/>
            <w:vAlign w:val="center"/>
          </w:tcPr>
          <w:p w:rsidR="005319A7" w:rsidRPr="005319A7" w:rsidRDefault="005319A7" w:rsidP="005319A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5319A7" w:rsidRPr="0061506E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Тулой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319A7" w:rsidRPr="00A83075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9A7" w:rsidRPr="00A83075" w:rsidTr="00770671">
        <w:tc>
          <w:tcPr>
            <w:tcW w:w="674" w:type="dxa"/>
            <w:vAlign w:val="center"/>
          </w:tcPr>
          <w:p w:rsidR="005319A7" w:rsidRPr="005319A7" w:rsidRDefault="005319A7" w:rsidP="005319A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5319A7" w:rsidRPr="00E77B76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Иогач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319A7" w:rsidRPr="00A83075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9A7" w:rsidRPr="00A83075" w:rsidTr="00770671">
        <w:tc>
          <w:tcPr>
            <w:tcW w:w="674" w:type="dxa"/>
            <w:vAlign w:val="center"/>
          </w:tcPr>
          <w:p w:rsidR="005319A7" w:rsidRPr="005319A7" w:rsidRDefault="005319A7" w:rsidP="005319A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5319A7" w:rsidRPr="00E77B76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Бийка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319A7" w:rsidRPr="00A83075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9A7" w:rsidRPr="00A83075" w:rsidTr="00770671">
        <w:tc>
          <w:tcPr>
            <w:tcW w:w="674" w:type="dxa"/>
            <w:vAlign w:val="center"/>
          </w:tcPr>
          <w:p w:rsidR="005319A7" w:rsidRPr="005319A7" w:rsidRDefault="005319A7" w:rsidP="005319A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5319A7" w:rsidRPr="0061506E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Курмач-Байгол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319A7" w:rsidRPr="00A83075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9A7" w:rsidRPr="00A83075" w:rsidTr="00770671">
        <w:tc>
          <w:tcPr>
            <w:tcW w:w="674" w:type="dxa"/>
            <w:vAlign w:val="center"/>
          </w:tcPr>
          <w:p w:rsidR="005319A7" w:rsidRPr="005319A7" w:rsidRDefault="005319A7" w:rsidP="005319A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5319A7" w:rsidRPr="0061506E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Яйлю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319A7" w:rsidRPr="00A83075" w:rsidRDefault="005319A7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5319A7" w:rsidRPr="00A83075" w:rsidRDefault="005319A7" w:rsidP="005319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5319A7" w:rsidRPr="00A83075" w:rsidRDefault="00770671" w:rsidP="005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19A7" w:rsidRPr="00A83075" w:rsidRDefault="00EC5966" w:rsidP="005319A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5319A7" w:rsidRPr="00391CC7" w:rsidRDefault="00391CC7" w:rsidP="005319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70671" w:rsidRPr="00F76043" w:rsidTr="00770671">
        <w:tc>
          <w:tcPr>
            <w:tcW w:w="674" w:type="dxa"/>
            <w:vAlign w:val="center"/>
          </w:tcPr>
          <w:p w:rsidR="00770671" w:rsidRPr="005319A7" w:rsidRDefault="00770671" w:rsidP="005319A7">
            <w:pPr>
              <w:ind w:left="36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770671" w:rsidRPr="00F76043" w:rsidRDefault="00770671" w:rsidP="005319A7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4"/>
              </w:rPr>
            </w:pPr>
            <w:r w:rsidRPr="00F7604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4"/>
              </w:rPr>
              <w:t>ВСЕГО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770671" w:rsidRPr="00A83075" w:rsidRDefault="00770671" w:rsidP="009D37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227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(89%)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770671" w:rsidRPr="009079E8" w:rsidRDefault="00770671" w:rsidP="0077067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(5%)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770671" w:rsidRPr="00770671" w:rsidRDefault="00770671" w:rsidP="0077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6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0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0671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770671" w:rsidRPr="00A83075" w:rsidRDefault="00770671" w:rsidP="00770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242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(99%)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770671" w:rsidRPr="00A83075" w:rsidRDefault="00770671" w:rsidP="0077067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10 (3%)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770671" w:rsidRPr="00770671" w:rsidRDefault="00770671" w:rsidP="0056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6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6A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70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0671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770671" w:rsidRPr="00EC5966" w:rsidRDefault="00EC5966" w:rsidP="00EC5966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C5966">
              <w:rPr>
                <w:rFonts w:ascii="Times New Roman" w:hAnsi="Times New Roman" w:cs="Times New Roman"/>
                <w:b/>
                <w:sz w:val="24"/>
                <w:szCs w:val="32"/>
              </w:rPr>
              <w:t>256</w:t>
            </w:r>
            <w:r w:rsidR="00770671" w:rsidRPr="00EC5966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(</w:t>
            </w:r>
            <w:r w:rsidRPr="00EC5966">
              <w:rPr>
                <w:rFonts w:ascii="Times New Roman" w:hAnsi="Times New Roman" w:cs="Times New Roman"/>
                <w:b/>
                <w:sz w:val="24"/>
                <w:szCs w:val="32"/>
              </w:rPr>
              <w:t>93</w:t>
            </w:r>
            <w:r w:rsidR="00770671" w:rsidRPr="00EC5966">
              <w:rPr>
                <w:rFonts w:ascii="Times New Roman" w:hAnsi="Times New Roman" w:cs="Times New Roman"/>
                <w:b/>
                <w:sz w:val="24"/>
                <w:szCs w:val="32"/>
              </w:rPr>
              <w:t>%)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70671" w:rsidRPr="00D16D80" w:rsidRDefault="00A22DAA" w:rsidP="00A2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70671" w:rsidRPr="00D16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0671" w:rsidRPr="00D16D8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770671" w:rsidRPr="00770671" w:rsidRDefault="00A22DAA" w:rsidP="00A22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70671" w:rsidRPr="00770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70671" w:rsidRPr="00770671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</w:tbl>
    <w:p w:rsidR="005319A7" w:rsidRPr="00DA6ABB" w:rsidRDefault="00A10E66" w:rsidP="005319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Педагогическое образование</w:t>
      </w:r>
      <w:r w:rsidR="005319A7" w:rsidRPr="00D16D8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319A7" w:rsidRPr="00D16D80">
        <w:rPr>
          <w:rFonts w:ascii="Times New Roman" w:hAnsi="Times New Roman" w:cs="Times New Roman"/>
          <w:sz w:val="24"/>
          <w:szCs w:val="24"/>
        </w:rPr>
        <w:t xml:space="preserve">  </w:t>
      </w:r>
      <w:r w:rsidR="005319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33A1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31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Неоконченное педагогическое о</w:t>
      </w:r>
      <w:r w:rsidR="00FA639B">
        <w:rPr>
          <w:rFonts w:ascii="Times New Roman" w:hAnsi="Times New Roman" w:cs="Times New Roman"/>
          <w:b/>
          <w:sz w:val="24"/>
          <w:szCs w:val="28"/>
          <w:u w:val="single"/>
        </w:rPr>
        <w:t>б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разование</w:t>
      </w:r>
      <w:r w:rsidR="005319A7" w:rsidRPr="00630EB4">
        <w:rPr>
          <w:rFonts w:ascii="Times New Roman" w:hAnsi="Times New Roman"/>
          <w:bCs/>
          <w:sz w:val="24"/>
          <w:szCs w:val="28"/>
          <w:u w:val="single"/>
        </w:rPr>
        <w:t>:</w:t>
      </w:r>
      <w:r w:rsidR="005319A7" w:rsidRPr="00630EB4">
        <w:rPr>
          <w:rFonts w:ascii="Times New Roman" w:eastAsia="Calibri" w:hAnsi="Times New Roman" w:cs="Times New Roman"/>
          <w:bCs/>
          <w:sz w:val="24"/>
          <w:szCs w:val="28"/>
          <w:u w:val="single"/>
        </w:rPr>
        <w:t xml:space="preserve"> </w:t>
      </w:r>
    </w:p>
    <w:p w:rsidR="005319A7" w:rsidRPr="00F76043" w:rsidRDefault="005319A7" w:rsidP="005319A7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76043">
        <w:rPr>
          <w:rFonts w:ascii="Times New Roman" w:hAnsi="Times New Roman" w:cs="Times New Roman"/>
          <w:sz w:val="24"/>
          <w:szCs w:val="24"/>
        </w:rPr>
        <w:t xml:space="preserve">в </w:t>
      </w:r>
      <w:r w:rsidRPr="00F76043">
        <w:rPr>
          <w:rFonts w:ascii="Times New Roman" w:hAnsi="Times New Roman" w:cs="Times New Roman"/>
          <w:b/>
          <w:sz w:val="24"/>
          <w:szCs w:val="24"/>
        </w:rPr>
        <w:t>2013-2014</w:t>
      </w:r>
      <w:r w:rsidRPr="00F76043">
        <w:rPr>
          <w:rFonts w:ascii="Times New Roman" w:hAnsi="Times New Roman" w:cs="Times New Roman"/>
          <w:sz w:val="24"/>
          <w:szCs w:val="24"/>
        </w:rPr>
        <w:t xml:space="preserve"> учебном году  - </w:t>
      </w:r>
      <w:r w:rsidR="00433A1D">
        <w:rPr>
          <w:rFonts w:ascii="Times New Roman" w:hAnsi="Times New Roman" w:cs="Times New Roman"/>
          <w:sz w:val="24"/>
          <w:szCs w:val="24"/>
        </w:rPr>
        <w:t xml:space="preserve">у </w:t>
      </w:r>
      <w:r w:rsidR="00433A1D">
        <w:rPr>
          <w:rFonts w:ascii="Times New Roman" w:hAnsi="Times New Roman" w:cs="Times New Roman"/>
          <w:b/>
          <w:sz w:val="24"/>
          <w:szCs w:val="24"/>
        </w:rPr>
        <w:t>227</w:t>
      </w:r>
      <w:r w:rsidR="00433A1D">
        <w:rPr>
          <w:rFonts w:ascii="Times New Roman" w:hAnsi="Times New Roman" w:cs="Times New Roman"/>
          <w:sz w:val="24"/>
          <w:szCs w:val="24"/>
        </w:rPr>
        <w:t xml:space="preserve">  педагогов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A6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E77B76">
        <w:rPr>
          <w:rFonts w:ascii="Times New Roman" w:hAnsi="Times New Roman" w:cs="Times New Roman"/>
          <w:sz w:val="24"/>
          <w:szCs w:val="24"/>
        </w:rPr>
        <w:t xml:space="preserve">в </w:t>
      </w:r>
      <w:r w:rsidRPr="00E77B76">
        <w:rPr>
          <w:rFonts w:ascii="Times New Roman" w:hAnsi="Times New Roman" w:cs="Times New Roman"/>
          <w:b/>
          <w:sz w:val="24"/>
          <w:szCs w:val="24"/>
        </w:rPr>
        <w:t>2013-2014</w:t>
      </w:r>
      <w:r w:rsidRPr="00E77B76">
        <w:rPr>
          <w:rFonts w:ascii="Times New Roman" w:hAnsi="Times New Roman" w:cs="Times New Roman"/>
          <w:sz w:val="24"/>
          <w:szCs w:val="24"/>
        </w:rPr>
        <w:t xml:space="preserve"> учебном году  - </w:t>
      </w:r>
      <w:r w:rsidR="00FA63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3A1D">
        <w:rPr>
          <w:rFonts w:ascii="Times New Roman" w:hAnsi="Times New Roman" w:cs="Times New Roman"/>
          <w:sz w:val="24"/>
          <w:szCs w:val="24"/>
        </w:rPr>
        <w:t xml:space="preserve">у </w:t>
      </w:r>
      <w:r w:rsidR="00433A1D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7B76">
        <w:rPr>
          <w:rFonts w:ascii="Times New Roman" w:hAnsi="Times New Roman"/>
          <w:bCs/>
          <w:sz w:val="24"/>
          <w:szCs w:val="24"/>
        </w:rPr>
        <w:t xml:space="preserve"> педагогов</w:t>
      </w:r>
    </w:p>
    <w:p w:rsidR="005319A7" w:rsidRPr="00DA6ABB" w:rsidRDefault="005319A7" w:rsidP="005319A7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76043">
        <w:rPr>
          <w:rFonts w:ascii="Times New Roman" w:hAnsi="Times New Roman" w:cs="Times New Roman"/>
          <w:sz w:val="24"/>
          <w:szCs w:val="24"/>
        </w:rPr>
        <w:t xml:space="preserve">в </w:t>
      </w:r>
      <w:r w:rsidRPr="00F76043">
        <w:rPr>
          <w:rFonts w:ascii="Times New Roman" w:hAnsi="Times New Roman" w:cs="Times New Roman"/>
          <w:b/>
          <w:sz w:val="24"/>
          <w:szCs w:val="24"/>
        </w:rPr>
        <w:t>2014-2015</w:t>
      </w:r>
      <w:r w:rsidRPr="00F76043">
        <w:rPr>
          <w:rFonts w:ascii="Times New Roman" w:hAnsi="Times New Roman" w:cs="Times New Roman"/>
          <w:sz w:val="24"/>
          <w:szCs w:val="24"/>
        </w:rPr>
        <w:t xml:space="preserve"> учебном году  - </w:t>
      </w:r>
      <w:r w:rsidR="00433A1D">
        <w:rPr>
          <w:rFonts w:ascii="Times New Roman" w:hAnsi="Times New Roman" w:cs="Times New Roman"/>
          <w:sz w:val="24"/>
          <w:szCs w:val="24"/>
        </w:rPr>
        <w:t xml:space="preserve">у </w:t>
      </w:r>
      <w:r w:rsidR="00433A1D">
        <w:rPr>
          <w:rFonts w:ascii="Times New Roman" w:hAnsi="Times New Roman" w:cs="Times New Roman"/>
          <w:b/>
          <w:sz w:val="24"/>
          <w:szCs w:val="24"/>
        </w:rPr>
        <w:t>242</w:t>
      </w:r>
      <w:r w:rsidRPr="00F76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педагогов                                           -  </w:t>
      </w:r>
      <w:r w:rsidRPr="00E77B76">
        <w:rPr>
          <w:rFonts w:ascii="Times New Roman" w:hAnsi="Times New Roman" w:cs="Times New Roman"/>
          <w:sz w:val="24"/>
          <w:szCs w:val="24"/>
        </w:rPr>
        <w:t xml:space="preserve">в </w:t>
      </w:r>
      <w:r w:rsidRPr="00E77B76">
        <w:rPr>
          <w:rFonts w:ascii="Times New Roman" w:hAnsi="Times New Roman" w:cs="Times New Roman"/>
          <w:b/>
          <w:sz w:val="24"/>
          <w:szCs w:val="24"/>
        </w:rPr>
        <w:t>2014-2015</w:t>
      </w:r>
      <w:r w:rsidRPr="00E77B76">
        <w:rPr>
          <w:rFonts w:ascii="Times New Roman" w:hAnsi="Times New Roman" w:cs="Times New Roman"/>
          <w:sz w:val="24"/>
          <w:szCs w:val="24"/>
        </w:rPr>
        <w:t xml:space="preserve"> учебном году  - </w:t>
      </w:r>
      <w:r w:rsidR="00433A1D">
        <w:rPr>
          <w:rFonts w:ascii="Times New Roman" w:hAnsi="Times New Roman" w:cs="Times New Roman"/>
          <w:sz w:val="24"/>
          <w:szCs w:val="24"/>
        </w:rPr>
        <w:t xml:space="preserve">у </w:t>
      </w:r>
      <w:r w:rsidR="00433A1D">
        <w:rPr>
          <w:rFonts w:ascii="Times New Roman" w:hAnsi="Times New Roman"/>
          <w:b/>
          <w:bCs/>
          <w:sz w:val="24"/>
          <w:szCs w:val="24"/>
        </w:rPr>
        <w:t>10</w:t>
      </w:r>
      <w:r w:rsidRPr="00E77B76">
        <w:rPr>
          <w:rFonts w:ascii="Times New Roman" w:hAnsi="Times New Roman"/>
          <w:bCs/>
          <w:sz w:val="24"/>
          <w:szCs w:val="24"/>
        </w:rPr>
        <w:t xml:space="preserve"> педагогов</w:t>
      </w:r>
    </w:p>
    <w:p w:rsidR="005319A7" w:rsidRPr="00106A12" w:rsidRDefault="005319A7" w:rsidP="005319A7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A6ABB">
        <w:rPr>
          <w:rFonts w:ascii="Times New Roman" w:eastAsia="Calibri" w:hAnsi="Times New Roman" w:cs="Times New Roman"/>
          <w:b/>
          <w:sz w:val="24"/>
          <w:szCs w:val="24"/>
        </w:rPr>
        <w:t>2015-2016</w:t>
      </w: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 учебном году  - </w:t>
      </w:r>
      <w:r w:rsidR="00433A1D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433A1D">
        <w:rPr>
          <w:rFonts w:ascii="Times New Roman" w:eastAsia="Calibri" w:hAnsi="Times New Roman" w:cs="Times New Roman"/>
          <w:b/>
          <w:sz w:val="24"/>
          <w:szCs w:val="24"/>
        </w:rPr>
        <w:t>256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педагогов </w:t>
      </w: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- </w:t>
      </w: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A6ABB">
        <w:rPr>
          <w:rFonts w:ascii="Times New Roman" w:eastAsia="Calibri" w:hAnsi="Times New Roman" w:cs="Times New Roman"/>
          <w:b/>
          <w:sz w:val="24"/>
          <w:szCs w:val="24"/>
        </w:rPr>
        <w:t>2015-2016</w:t>
      </w:r>
      <w:r w:rsidRPr="00DA6ABB">
        <w:rPr>
          <w:rFonts w:ascii="Times New Roman" w:eastAsia="Calibri" w:hAnsi="Times New Roman" w:cs="Times New Roman"/>
          <w:sz w:val="24"/>
          <w:szCs w:val="24"/>
        </w:rPr>
        <w:t xml:space="preserve"> учебном году  - </w:t>
      </w:r>
      <w:r w:rsidR="00433A1D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433A1D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A6A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A6ABB">
        <w:rPr>
          <w:rFonts w:ascii="Times New Roman" w:eastAsia="Calibri" w:hAnsi="Times New Roman" w:cs="Times New Roman"/>
          <w:bCs/>
          <w:sz w:val="24"/>
          <w:szCs w:val="24"/>
        </w:rPr>
        <w:t xml:space="preserve"> педагог</w:t>
      </w:r>
      <w:r>
        <w:rPr>
          <w:rFonts w:ascii="Times New Roman" w:eastAsia="Calibri" w:hAnsi="Times New Roman" w:cs="Times New Roman"/>
          <w:bCs/>
          <w:sz w:val="24"/>
          <w:szCs w:val="24"/>
        </w:rPr>
        <w:t>ов</w:t>
      </w:r>
    </w:p>
    <w:p w:rsidR="005319A7" w:rsidRDefault="005319A7" w:rsidP="005319A7">
      <w:pPr>
        <w:pStyle w:val="ad"/>
        <w:spacing w:after="0" w:line="240" w:lineRule="auto"/>
        <w:ind w:left="22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E27EC5" w:rsidRDefault="00FA639B" w:rsidP="00FA639B">
      <w:pPr>
        <w:tabs>
          <w:tab w:val="left" w:pos="2837"/>
          <w:tab w:val="center" w:pos="4677"/>
          <w:tab w:val="left" w:pos="80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7B76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E77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Сохраняется положительная динамика   роста количества педагогов имеющих педагогическое образование -  93 %.  Педагоги продолжают – систематически,  усовершенствовать свое образование – проходя курсы профессиональной переподготовки по направлениям деятельности и получая высшее педагогическое образование – обучаясь заочно.</w:t>
      </w:r>
      <w:r w:rsidR="00E27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EC5" w:rsidRDefault="00E27EC5" w:rsidP="00FA639B">
      <w:pPr>
        <w:tabs>
          <w:tab w:val="left" w:pos="2837"/>
          <w:tab w:val="center" w:pos="4677"/>
          <w:tab w:val="left" w:pos="806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7EC5" w:rsidRPr="001761C0" w:rsidRDefault="00E27EC5" w:rsidP="00FA639B">
      <w:pPr>
        <w:tabs>
          <w:tab w:val="left" w:pos="2837"/>
          <w:tab w:val="center" w:pos="4677"/>
          <w:tab w:val="left" w:pos="806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7267" w:rsidRDefault="00872B65" w:rsidP="002F2437">
      <w:pPr>
        <w:tabs>
          <w:tab w:val="left" w:pos="28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align>top</wp:align>
            </wp:positionV>
            <wp:extent cx="3707130" cy="2553970"/>
            <wp:effectExtent l="19050" t="0" r="26670" b="0"/>
            <wp:wrapSquare wrapText="bothSides"/>
            <wp:docPr id="1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  <w:r w:rsidRPr="00872B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232312</wp:posOffset>
            </wp:positionH>
            <wp:positionV relativeFrom="paragraph">
              <wp:align>top</wp:align>
            </wp:positionV>
            <wp:extent cx="3707570" cy="2554360"/>
            <wp:effectExtent l="19050" t="0" r="26230" b="0"/>
            <wp:wrapSquare wrapText="bothSides"/>
            <wp:docPr id="1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</w:p>
    <w:p w:rsidR="00872B65" w:rsidRDefault="00872B65" w:rsidP="002F2437">
      <w:pPr>
        <w:tabs>
          <w:tab w:val="left" w:pos="2837"/>
        </w:tabs>
        <w:rPr>
          <w:rFonts w:ascii="Times New Roman" w:hAnsi="Times New Roman" w:cs="Times New Roman"/>
          <w:sz w:val="24"/>
          <w:szCs w:val="24"/>
        </w:rPr>
      </w:pPr>
    </w:p>
    <w:p w:rsidR="00872B65" w:rsidRDefault="00872B65" w:rsidP="002F2437">
      <w:pPr>
        <w:tabs>
          <w:tab w:val="left" w:pos="2837"/>
        </w:tabs>
        <w:rPr>
          <w:rFonts w:ascii="Times New Roman" w:hAnsi="Times New Roman" w:cs="Times New Roman"/>
          <w:sz w:val="24"/>
          <w:szCs w:val="24"/>
        </w:rPr>
      </w:pPr>
    </w:p>
    <w:p w:rsidR="00872B65" w:rsidRDefault="00872B65" w:rsidP="002F2437">
      <w:pPr>
        <w:tabs>
          <w:tab w:val="left" w:pos="2837"/>
        </w:tabs>
        <w:rPr>
          <w:rFonts w:ascii="Times New Roman" w:hAnsi="Times New Roman" w:cs="Times New Roman"/>
          <w:sz w:val="24"/>
          <w:szCs w:val="24"/>
        </w:rPr>
      </w:pPr>
    </w:p>
    <w:p w:rsidR="00872B65" w:rsidRDefault="00872B65" w:rsidP="002F2437">
      <w:pPr>
        <w:tabs>
          <w:tab w:val="left" w:pos="2837"/>
        </w:tabs>
        <w:rPr>
          <w:rFonts w:ascii="Times New Roman" w:hAnsi="Times New Roman" w:cs="Times New Roman"/>
          <w:sz w:val="24"/>
          <w:szCs w:val="24"/>
        </w:rPr>
      </w:pPr>
    </w:p>
    <w:p w:rsidR="00872B65" w:rsidRDefault="00872B65" w:rsidP="002F2437">
      <w:pPr>
        <w:tabs>
          <w:tab w:val="left" w:pos="2837"/>
        </w:tabs>
        <w:rPr>
          <w:rFonts w:ascii="Times New Roman" w:hAnsi="Times New Roman" w:cs="Times New Roman"/>
          <w:sz w:val="24"/>
          <w:szCs w:val="24"/>
        </w:rPr>
      </w:pPr>
    </w:p>
    <w:p w:rsidR="00872B65" w:rsidRPr="00E77B76" w:rsidRDefault="00872B65" w:rsidP="002F2437">
      <w:pPr>
        <w:tabs>
          <w:tab w:val="left" w:pos="2837"/>
        </w:tabs>
        <w:rPr>
          <w:rFonts w:ascii="Times New Roman" w:hAnsi="Times New Roman" w:cs="Times New Roman"/>
          <w:sz w:val="24"/>
          <w:szCs w:val="24"/>
        </w:rPr>
      </w:pPr>
    </w:p>
    <w:p w:rsidR="00872B65" w:rsidRDefault="00872B65" w:rsidP="00763365">
      <w:pPr>
        <w:tabs>
          <w:tab w:val="left" w:pos="283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B65" w:rsidRDefault="00872B65" w:rsidP="00763365">
      <w:pPr>
        <w:tabs>
          <w:tab w:val="left" w:pos="283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EC5" w:rsidRDefault="00E27EC5" w:rsidP="00DD3593">
      <w:pPr>
        <w:tabs>
          <w:tab w:val="left" w:pos="2837"/>
          <w:tab w:val="center" w:pos="4677"/>
          <w:tab w:val="left" w:pos="806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2016-5-16 уч.г. прошли курсы профессиональной переподготовки  и получили дипломы установленного образца:</w:t>
      </w:r>
    </w:p>
    <w:tbl>
      <w:tblPr>
        <w:tblStyle w:val="aa"/>
        <w:tblW w:w="13326" w:type="dxa"/>
        <w:tblInd w:w="108" w:type="dxa"/>
        <w:tblLayout w:type="fixed"/>
        <w:tblLook w:val="04A0"/>
      </w:tblPr>
      <w:tblGrid>
        <w:gridCol w:w="567"/>
        <w:gridCol w:w="1559"/>
        <w:gridCol w:w="2836"/>
        <w:gridCol w:w="3544"/>
        <w:gridCol w:w="2410"/>
        <w:gridCol w:w="850"/>
        <w:gridCol w:w="1560"/>
      </w:tblGrid>
      <w:tr w:rsidR="00DE66DC" w:rsidRPr="004C2FCA" w:rsidTr="00DD3593">
        <w:tc>
          <w:tcPr>
            <w:tcW w:w="567" w:type="dxa"/>
          </w:tcPr>
          <w:p w:rsidR="00E27EC5" w:rsidRPr="004C2FCA" w:rsidRDefault="00E27EC5" w:rsidP="00F2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:rsidR="00E27EC5" w:rsidRPr="004C2FCA" w:rsidRDefault="00E27EC5" w:rsidP="00F2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E27EC5" w:rsidRPr="004C2FCA" w:rsidRDefault="00E27EC5" w:rsidP="00F2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A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2836" w:type="dxa"/>
          </w:tcPr>
          <w:p w:rsidR="00E27EC5" w:rsidRDefault="00E27EC5" w:rsidP="00E2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ОУ/</w:t>
            </w:r>
          </w:p>
          <w:p w:rsidR="00E27EC5" w:rsidRPr="004C2FCA" w:rsidRDefault="00E27EC5" w:rsidP="00E2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A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E27EC5" w:rsidRPr="004C2FCA" w:rsidRDefault="00E27EC5" w:rsidP="00F2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A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</w:p>
          <w:p w:rsidR="00E27EC5" w:rsidRPr="004C2FCA" w:rsidRDefault="00E27EC5" w:rsidP="00F2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A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  <w:p w:rsidR="00E27EC5" w:rsidRDefault="00E27EC5" w:rsidP="00F2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A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7EC5" w:rsidRPr="004C2FCA" w:rsidRDefault="00E27EC5" w:rsidP="00F24B0D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0"/>
                <w:u w:val="single"/>
              </w:rPr>
              <w:t>ПРОф</w:t>
            </w:r>
            <w:r w:rsidRPr="004C2FCA">
              <w:rPr>
                <w:rFonts w:ascii="Times New Roman" w:hAnsi="Times New Roman" w:cs="Times New Roman"/>
                <w:b/>
                <w:sz w:val="14"/>
                <w:szCs w:val="20"/>
                <w:u w:val="single"/>
              </w:rPr>
              <w:t>.ПЕРЕПОД</w:t>
            </w:r>
          </w:p>
          <w:p w:rsidR="00E27EC5" w:rsidRPr="004C2FCA" w:rsidRDefault="00E27EC5" w:rsidP="00F24B0D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  <w:u w:val="single"/>
              </w:rPr>
            </w:pPr>
            <w:r w:rsidRPr="004C2FCA">
              <w:rPr>
                <w:rFonts w:ascii="Times New Roman" w:hAnsi="Times New Roman" w:cs="Times New Roman"/>
                <w:b/>
                <w:sz w:val="14"/>
                <w:szCs w:val="20"/>
                <w:u w:val="single"/>
              </w:rPr>
              <w:t>ГОТОВКИ</w:t>
            </w:r>
          </w:p>
          <w:p w:rsidR="00E27EC5" w:rsidRPr="004C2FCA" w:rsidRDefault="00E27EC5" w:rsidP="00F2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27EC5" w:rsidRPr="004C2FCA" w:rsidRDefault="00E27EC5" w:rsidP="00F2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27EC5" w:rsidRPr="004C2FCA" w:rsidRDefault="00E27EC5" w:rsidP="00F2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A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850" w:type="dxa"/>
          </w:tcPr>
          <w:p w:rsidR="00E27EC5" w:rsidRPr="004C2FCA" w:rsidRDefault="00E27EC5" w:rsidP="00F2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27EC5" w:rsidRPr="004C2FCA" w:rsidRDefault="00E27EC5" w:rsidP="00F2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</w:t>
            </w:r>
            <w:r w:rsidRPr="004C2FCA">
              <w:rPr>
                <w:rFonts w:ascii="Times New Roman" w:hAnsi="Times New Roman" w:cs="Times New Roman"/>
                <w:sz w:val="20"/>
                <w:szCs w:val="20"/>
              </w:rPr>
              <w:t>чания</w:t>
            </w:r>
          </w:p>
        </w:tc>
        <w:tc>
          <w:tcPr>
            <w:tcW w:w="1560" w:type="dxa"/>
          </w:tcPr>
          <w:p w:rsidR="00E27EC5" w:rsidRPr="004C2FCA" w:rsidRDefault="00E27EC5" w:rsidP="00F2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A"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</w:p>
          <w:p w:rsidR="00E27EC5" w:rsidRPr="004C2FCA" w:rsidRDefault="00E27EC5" w:rsidP="00F2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A">
              <w:rPr>
                <w:rFonts w:ascii="Times New Roman" w:hAnsi="Times New Roman" w:cs="Times New Roman"/>
                <w:sz w:val="20"/>
                <w:szCs w:val="20"/>
              </w:rPr>
              <w:t>ция по диплому</w:t>
            </w:r>
          </w:p>
          <w:p w:rsidR="00E27EC5" w:rsidRPr="004C2FCA" w:rsidRDefault="00E27EC5" w:rsidP="00F2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593" w:rsidRPr="004C2FCA" w:rsidTr="00DD3593">
        <w:tc>
          <w:tcPr>
            <w:tcW w:w="13326" w:type="dxa"/>
            <w:gridSpan w:val="7"/>
          </w:tcPr>
          <w:p w:rsidR="00DD3593" w:rsidRPr="004C2FCA" w:rsidRDefault="00DD3593" w:rsidP="00F2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ПРОФ.ПЕРЕПОДГОТОВКА</w:t>
            </w:r>
          </w:p>
        </w:tc>
      </w:tr>
      <w:tr w:rsidR="00DE66DC" w:rsidRPr="004E7848" w:rsidTr="00DD3593">
        <w:tc>
          <w:tcPr>
            <w:tcW w:w="567" w:type="dxa"/>
          </w:tcPr>
          <w:p w:rsidR="00E27EC5" w:rsidRPr="004E7848" w:rsidRDefault="00E27EC5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27EC5" w:rsidRPr="004E7848" w:rsidRDefault="00E27EC5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Сорокина Евгения Петровна</w:t>
            </w:r>
          </w:p>
        </w:tc>
        <w:tc>
          <w:tcPr>
            <w:tcW w:w="2836" w:type="dxa"/>
          </w:tcPr>
          <w:p w:rsidR="00DE66DC" w:rsidRDefault="00E27EC5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«Иогачская СОШ», зам.директора по УР,</w:t>
            </w:r>
          </w:p>
          <w:p w:rsidR="00E27EC5" w:rsidRPr="004E7848" w:rsidRDefault="00E27EC5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русского языка и литературы</w:t>
            </w:r>
          </w:p>
        </w:tc>
        <w:tc>
          <w:tcPr>
            <w:tcW w:w="3544" w:type="dxa"/>
          </w:tcPr>
          <w:p w:rsidR="00E27EC5" w:rsidRPr="004E7848" w:rsidRDefault="00DE66DC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E27EC5" w:rsidRPr="00923733">
              <w:rPr>
                <w:rFonts w:ascii="Times New Roman" w:hAnsi="Times New Roman" w:cs="Times New Roman"/>
                <w:sz w:val="20"/>
                <w:szCs w:val="20"/>
              </w:rPr>
              <w:t>астное учреждение проф.образования «Сибирский институт практической психологии, педагогики и социальной работы»</w:t>
            </w:r>
          </w:p>
        </w:tc>
        <w:tc>
          <w:tcPr>
            <w:tcW w:w="2410" w:type="dxa"/>
          </w:tcPr>
          <w:p w:rsidR="00DE66DC" w:rsidRDefault="00E27EC5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DE66DC" w:rsidRDefault="00E27EC5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СФ – 0017/16 </w:t>
            </w:r>
          </w:p>
          <w:p w:rsidR="00E27EC5" w:rsidRDefault="00E27EC5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18.02.2016</w:t>
            </w:r>
          </w:p>
          <w:p w:rsidR="00E27EC5" w:rsidRPr="004E7848" w:rsidRDefault="00E27EC5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7EC5" w:rsidRPr="004E7848" w:rsidRDefault="00E27EC5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60" w:type="dxa"/>
          </w:tcPr>
          <w:p w:rsidR="00E27EC5" w:rsidRPr="004E7848" w:rsidRDefault="00DE66DC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«Менеджмент в образовании»</w:t>
            </w:r>
          </w:p>
        </w:tc>
      </w:tr>
      <w:tr w:rsidR="005049BF" w:rsidRPr="004E7848" w:rsidTr="00DD3593">
        <w:tc>
          <w:tcPr>
            <w:tcW w:w="567" w:type="dxa"/>
          </w:tcPr>
          <w:p w:rsidR="005049BF" w:rsidRPr="004E7848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049BF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Елбаев</w:t>
            </w:r>
          </w:p>
          <w:p w:rsidR="005049BF" w:rsidRPr="004E7848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Николаевич</w:t>
            </w:r>
          </w:p>
        </w:tc>
        <w:tc>
          <w:tcPr>
            <w:tcW w:w="2836" w:type="dxa"/>
          </w:tcPr>
          <w:p w:rsidR="005049BF" w:rsidRPr="004E7848" w:rsidRDefault="005049BF" w:rsidP="00DE6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«Иогачская СОШ», учитель математики, информатики.</w:t>
            </w:r>
          </w:p>
        </w:tc>
        <w:tc>
          <w:tcPr>
            <w:tcW w:w="3544" w:type="dxa"/>
          </w:tcPr>
          <w:p w:rsidR="005049BF" w:rsidRPr="004E7848" w:rsidRDefault="005049BF" w:rsidP="00F24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23733">
              <w:rPr>
                <w:rFonts w:ascii="Times New Roman" w:hAnsi="Times New Roman" w:cs="Times New Roman"/>
                <w:sz w:val="20"/>
                <w:szCs w:val="20"/>
              </w:rPr>
              <w:t>астное учреждение проф.образования «Сибирский институт практической психологии, педагогики и социальной работы»</w:t>
            </w:r>
          </w:p>
        </w:tc>
        <w:tc>
          <w:tcPr>
            <w:tcW w:w="2410" w:type="dxa"/>
          </w:tcPr>
          <w:p w:rsidR="005049BF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5049BF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СФ – 00123/16 </w:t>
            </w:r>
          </w:p>
          <w:p w:rsidR="005049BF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15.01.2016</w:t>
            </w:r>
          </w:p>
          <w:p w:rsidR="005049BF" w:rsidRPr="004E7848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49BF" w:rsidRPr="004E7848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60" w:type="dxa"/>
          </w:tcPr>
          <w:p w:rsidR="005049BF" w:rsidRPr="004E7848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математики»</w:t>
            </w:r>
          </w:p>
        </w:tc>
      </w:tr>
      <w:tr w:rsidR="005049BF" w:rsidRPr="004E7848" w:rsidTr="00DD3593">
        <w:tc>
          <w:tcPr>
            <w:tcW w:w="567" w:type="dxa"/>
          </w:tcPr>
          <w:p w:rsidR="005049BF" w:rsidRPr="004E7848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5049BF" w:rsidRPr="004E7848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Сафронова Татьяна Ивановна</w:t>
            </w:r>
          </w:p>
        </w:tc>
        <w:tc>
          <w:tcPr>
            <w:tcW w:w="2836" w:type="dxa"/>
          </w:tcPr>
          <w:p w:rsidR="005049BF" w:rsidRDefault="005049BF" w:rsidP="00F24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«Иогачская СОШ»,  </w:t>
            </w:r>
          </w:p>
          <w:p w:rsidR="005049BF" w:rsidRPr="004E7848" w:rsidRDefault="005049BF" w:rsidP="00DE6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 технологии, ИЗО.</w:t>
            </w:r>
          </w:p>
        </w:tc>
        <w:tc>
          <w:tcPr>
            <w:tcW w:w="3544" w:type="dxa"/>
          </w:tcPr>
          <w:p w:rsidR="005049BF" w:rsidRPr="004E7848" w:rsidRDefault="005049BF" w:rsidP="00F24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23733">
              <w:rPr>
                <w:rFonts w:ascii="Times New Roman" w:hAnsi="Times New Roman" w:cs="Times New Roman"/>
                <w:sz w:val="20"/>
                <w:szCs w:val="20"/>
              </w:rPr>
              <w:t>астное учреждение проф.образования «Сибирский институт практической психологии, педагогики и социальной работы»</w:t>
            </w:r>
          </w:p>
        </w:tc>
        <w:tc>
          <w:tcPr>
            <w:tcW w:w="2410" w:type="dxa"/>
          </w:tcPr>
          <w:p w:rsidR="005049BF" w:rsidRDefault="005049BF" w:rsidP="00DE6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542404016399</w:t>
            </w:r>
          </w:p>
          <w:p w:rsidR="005049BF" w:rsidRPr="004E7848" w:rsidRDefault="005049BF" w:rsidP="00DE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49BF" w:rsidRPr="004E7848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60" w:type="dxa"/>
          </w:tcPr>
          <w:p w:rsidR="005049BF" w:rsidRPr="004E7848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«Основное общее и среднее общее образование по предмету «ИЗО» и «Технология»</w:t>
            </w:r>
          </w:p>
        </w:tc>
      </w:tr>
      <w:tr w:rsidR="005049BF" w:rsidRPr="004E7848" w:rsidTr="00DD3593">
        <w:tc>
          <w:tcPr>
            <w:tcW w:w="567" w:type="dxa"/>
          </w:tcPr>
          <w:p w:rsidR="005049BF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049BF" w:rsidRPr="005623D0" w:rsidRDefault="005049BF" w:rsidP="00504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Ротенбергер Ольга Анатольевна</w:t>
            </w:r>
          </w:p>
        </w:tc>
        <w:tc>
          <w:tcPr>
            <w:tcW w:w="2836" w:type="dxa"/>
          </w:tcPr>
          <w:p w:rsidR="005049BF" w:rsidRDefault="005049BF" w:rsidP="00504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«Дмитриевская СОШ»</w:t>
            </w:r>
          </w:p>
          <w:p w:rsidR="005049BF" w:rsidRPr="005623D0" w:rsidRDefault="005049BF" w:rsidP="00504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Филиал «Озеро-Куреевская ООШ» Зав. филиалом, учитель географии</w:t>
            </w:r>
          </w:p>
        </w:tc>
        <w:tc>
          <w:tcPr>
            <w:tcW w:w="3544" w:type="dxa"/>
          </w:tcPr>
          <w:p w:rsidR="005049BF" w:rsidRPr="00C52AF3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9B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БОУ «ИПКиППРО РА»</w:t>
            </w:r>
          </w:p>
        </w:tc>
        <w:tc>
          <w:tcPr>
            <w:tcW w:w="2410" w:type="dxa"/>
          </w:tcPr>
          <w:p w:rsidR="005049BF" w:rsidRDefault="005049BF" w:rsidP="00DE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49BF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60" w:type="dxa"/>
          </w:tcPr>
          <w:p w:rsidR="005049BF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географии»</w:t>
            </w:r>
          </w:p>
        </w:tc>
      </w:tr>
      <w:tr w:rsidR="005049BF" w:rsidRPr="004E7848" w:rsidTr="00DD3593">
        <w:tc>
          <w:tcPr>
            <w:tcW w:w="567" w:type="dxa"/>
          </w:tcPr>
          <w:p w:rsidR="005049BF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049BF" w:rsidRPr="005F3683" w:rsidRDefault="005049BF" w:rsidP="00504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683">
              <w:rPr>
                <w:rFonts w:ascii="Times New Roman" w:hAnsi="Times New Roman" w:cs="Times New Roman"/>
                <w:sz w:val="20"/>
                <w:szCs w:val="20"/>
              </w:rPr>
              <w:t>Шорина  Оксана Александровна</w:t>
            </w:r>
          </w:p>
        </w:tc>
        <w:tc>
          <w:tcPr>
            <w:tcW w:w="2836" w:type="dxa"/>
          </w:tcPr>
          <w:p w:rsidR="005049BF" w:rsidRPr="005F3683" w:rsidRDefault="005049BF" w:rsidP="005049BF">
            <w:pPr>
              <w:ind w:left="-100" w:right="-101" w:hanging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«Бийкинская СОШ» </w:t>
            </w:r>
            <w:r w:rsidRPr="005F368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5049BF" w:rsidRPr="005F3683" w:rsidRDefault="005049BF" w:rsidP="005049BF">
            <w:pPr>
              <w:ind w:left="-100" w:right="-101" w:hanging="8"/>
              <w:rPr>
                <w:rFonts w:ascii="Times New Roman" w:hAnsi="Times New Roman" w:cs="Times New Roman"/>
                <w:sz w:val="20"/>
                <w:szCs w:val="20"/>
              </w:rPr>
            </w:pPr>
            <w:r w:rsidRPr="005F3683"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</w:t>
            </w:r>
          </w:p>
        </w:tc>
        <w:tc>
          <w:tcPr>
            <w:tcW w:w="3544" w:type="dxa"/>
          </w:tcPr>
          <w:p w:rsidR="005049BF" w:rsidRPr="00C52AF3" w:rsidRDefault="005049BF" w:rsidP="00F24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9B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БОУ «ИПКиППРО РА»</w:t>
            </w:r>
          </w:p>
        </w:tc>
        <w:tc>
          <w:tcPr>
            <w:tcW w:w="2410" w:type="dxa"/>
          </w:tcPr>
          <w:p w:rsidR="005049BF" w:rsidRDefault="005049BF" w:rsidP="00DE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49BF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60" w:type="dxa"/>
          </w:tcPr>
          <w:p w:rsidR="005049BF" w:rsidRDefault="005049BF">
            <w:r w:rsidRPr="004C63DD">
              <w:rPr>
                <w:rFonts w:ascii="Times New Roman" w:hAnsi="Times New Roman" w:cs="Times New Roman"/>
                <w:sz w:val="20"/>
                <w:szCs w:val="20"/>
              </w:rPr>
              <w:t>«Менеджмент в сфере образования»</w:t>
            </w:r>
          </w:p>
        </w:tc>
      </w:tr>
      <w:tr w:rsidR="005049BF" w:rsidRPr="004E7848" w:rsidTr="00DD3593">
        <w:tc>
          <w:tcPr>
            <w:tcW w:w="567" w:type="dxa"/>
          </w:tcPr>
          <w:p w:rsidR="005049BF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049BF" w:rsidRPr="005F3683" w:rsidRDefault="005049BF" w:rsidP="00504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683">
              <w:rPr>
                <w:rFonts w:ascii="Times New Roman" w:hAnsi="Times New Roman" w:cs="Times New Roman"/>
                <w:sz w:val="20"/>
                <w:szCs w:val="20"/>
              </w:rPr>
              <w:t xml:space="preserve">Сумачакова Марина Евгеньевна </w:t>
            </w:r>
          </w:p>
        </w:tc>
        <w:tc>
          <w:tcPr>
            <w:tcW w:w="2836" w:type="dxa"/>
          </w:tcPr>
          <w:p w:rsidR="005049BF" w:rsidRDefault="005049BF" w:rsidP="00504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«Бийкинская СОШ»</w:t>
            </w:r>
          </w:p>
          <w:p w:rsidR="005049BF" w:rsidRPr="005F3683" w:rsidRDefault="005049BF" w:rsidP="00504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683">
              <w:rPr>
                <w:rFonts w:ascii="Times New Roman" w:hAnsi="Times New Roman" w:cs="Times New Roman"/>
                <w:sz w:val="20"/>
                <w:szCs w:val="20"/>
              </w:rPr>
              <w:t xml:space="preserve">Зам.директора по УВР       </w:t>
            </w:r>
          </w:p>
          <w:p w:rsidR="005049BF" w:rsidRPr="005F3683" w:rsidRDefault="005049BF" w:rsidP="005049BF">
            <w:pPr>
              <w:ind w:left="-100" w:right="-101" w:hanging="8"/>
              <w:rPr>
                <w:rFonts w:ascii="Times New Roman" w:hAnsi="Times New Roman" w:cs="Times New Roman"/>
                <w:sz w:val="20"/>
                <w:szCs w:val="20"/>
              </w:rPr>
            </w:pPr>
            <w:r w:rsidRPr="005F3683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544" w:type="dxa"/>
          </w:tcPr>
          <w:p w:rsidR="005049BF" w:rsidRPr="00C52AF3" w:rsidRDefault="005049BF" w:rsidP="00F24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9B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БОУ «ИПКиППРО РА»</w:t>
            </w:r>
          </w:p>
        </w:tc>
        <w:tc>
          <w:tcPr>
            <w:tcW w:w="2410" w:type="dxa"/>
          </w:tcPr>
          <w:p w:rsidR="005049BF" w:rsidRDefault="005049BF" w:rsidP="00DE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49BF" w:rsidRDefault="005049BF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60" w:type="dxa"/>
          </w:tcPr>
          <w:p w:rsidR="005049BF" w:rsidRDefault="005049BF">
            <w:r w:rsidRPr="004C63DD">
              <w:rPr>
                <w:rFonts w:ascii="Times New Roman" w:hAnsi="Times New Roman" w:cs="Times New Roman"/>
                <w:sz w:val="20"/>
                <w:szCs w:val="20"/>
              </w:rPr>
              <w:t>«Менеджмент в сфере образования»</w:t>
            </w:r>
          </w:p>
        </w:tc>
      </w:tr>
      <w:tr w:rsidR="00437789" w:rsidRPr="004E7848" w:rsidTr="00DD3593">
        <w:tc>
          <w:tcPr>
            <w:tcW w:w="567" w:type="dxa"/>
          </w:tcPr>
          <w:p w:rsidR="00437789" w:rsidRDefault="00437789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37789" w:rsidRPr="005F3683" w:rsidRDefault="00437789" w:rsidP="00F24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683">
              <w:rPr>
                <w:rFonts w:ascii="Times New Roman" w:hAnsi="Times New Roman" w:cs="Times New Roman"/>
                <w:sz w:val="20"/>
                <w:szCs w:val="20"/>
              </w:rPr>
              <w:t>Ливанова Валерия Сергеевна</w:t>
            </w:r>
          </w:p>
        </w:tc>
        <w:tc>
          <w:tcPr>
            <w:tcW w:w="2836" w:type="dxa"/>
          </w:tcPr>
          <w:p w:rsidR="00437789" w:rsidRDefault="00437789" w:rsidP="00F24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«Бийкинская СОШ»</w:t>
            </w:r>
          </w:p>
          <w:p w:rsidR="00437789" w:rsidRPr="005F3683" w:rsidRDefault="00437789" w:rsidP="00F24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683">
              <w:rPr>
                <w:rFonts w:ascii="Times New Roman" w:hAnsi="Times New Roman" w:cs="Times New Roman"/>
                <w:sz w:val="20"/>
                <w:szCs w:val="20"/>
              </w:rPr>
              <w:t>Зам.директора по ИКТ</w:t>
            </w:r>
          </w:p>
          <w:p w:rsidR="00437789" w:rsidRPr="005F3683" w:rsidRDefault="00437789" w:rsidP="00F24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683">
              <w:rPr>
                <w:rFonts w:ascii="Times New Roman" w:hAnsi="Times New Roman" w:cs="Times New Roman"/>
                <w:sz w:val="20"/>
                <w:szCs w:val="20"/>
              </w:rPr>
              <w:t>Учитель информатики, физики, математики</w:t>
            </w:r>
          </w:p>
        </w:tc>
        <w:tc>
          <w:tcPr>
            <w:tcW w:w="3544" w:type="dxa"/>
          </w:tcPr>
          <w:p w:rsidR="00437789" w:rsidRPr="004E7848" w:rsidRDefault="00437789" w:rsidP="00F24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23733">
              <w:rPr>
                <w:rFonts w:ascii="Times New Roman" w:hAnsi="Times New Roman" w:cs="Times New Roman"/>
                <w:sz w:val="20"/>
                <w:szCs w:val="20"/>
              </w:rPr>
              <w:t>астное учреждение проф.образования «Сибирский институт практической психологии, педагогики и социальной работы»</w:t>
            </w:r>
          </w:p>
        </w:tc>
        <w:tc>
          <w:tcPr>
            <w:tcW w:w="2410" w:type="dxa"/>
          </w:tcPr>
          <w:p w:rsidR="00437789" w:rsidRDefault="00437789" w:rsidP="00437789">
            <w:pPr>
              <w:suppressAutoHyphens/>
              <w:ind w:left="-100" w:right="-101" w:hanging="8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en-US"/>
              </w:rPr>
            </w:pPr>
            <w:r w:rsidRPr="005F368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en-US"/>
              </w:rPr>
              <w:t>Диплом 542404016411</w:t>
            </w:r>
          </w:p>
          <w:p w:rsidR="00437789" w:rsidRPr="005F3683" w:rsidRDefault="00437789" w:rsidP="00437789">
            <w:pPr>
              <w:suppressAutoHyphens/>
              <w:ind w:left="-100" w:right="-101" w:hanging="8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en-US"/>
              </w:rPr>
            </w:pPr>
            <w:r w:rsidRPr="005F368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en-US"/>
              </w:rPr>
              <w:t xml:space="preserve"> рег № 601</w:t>
            </w:r>
          </w:p>
          <w:p w:rsidR="00437789" w:rsidRDefault="00437789" w:rsidP="00437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7789" w:rsidRDefault="00437789" w:rsidP="00E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60" w:type="dxa"/>
          </w:tcPr>
          <w:p w:rsidR="00437789" w:rsidRPr="005F3683" w:rsidRDefault="00437789" w:rsidP="00437789">
            <w:pPr>
              <w:suppressAutoHyphens/>
              <w:ind w:left="-100" w:right="-101" w:hanging="8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en-US"/>
              </w:rPr>
            </w:pPr>
            <w:r w:rsidRPr="005F368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en-US"/>
              </w:rPr>
              <w:t>«Основное общее и среднее общее образование по предмету «Физика»</w:t>
            </w:r>
          </w:p>
          <w:p w:rsidR="00437789" w:rsidRPr="00437789" w:rsidRDefault="00437789" w:rsidP="00437789">
            <w:pPr>
              <w:suppressAutoHyphens/>
              <w:ind w:left="-100" w:right="-101" w:hanging="8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bidi="en-US"/>
              </w:rPr>
            </w:pPr>
            <w:r w:rsidRPr="005F3683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bidi="en-US"/>
              </w:rPr>
              <w:t>288 ч</w:t>
            </w:r>
          </w:p>
        </w:tc>
      </w:tr>
    </w:tbl>
    <w:p w:rsidR="00A30C00" w:rsidRPr="001761C0" w:rsidRDefault="00A30C00" w:rsidP="00A30C00">
      <w:pPr>
        <w:tabs>
          <w:tab w:val="left" w:pos="2837"/>
          <w:tab w:val="center" w:pos="4677"/>
          <w:tab w:val="left" w:pos="80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7B76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E77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Сохраняется положительная динамика   роста количества педагогов имеющих педагогическое образование -  93 %.  Педагоги продолжают – систематически,  усовершенствовать свое образование – проходя курсы профессиональной переподготовки по направлениям деятельности и получая высшее педагогическое образование – обучаясь заочно.</w:t>
      </w:r>
    </w:p>
    <w:p w:rsidR="00FA4DEB" w:rsidRPr="00E77B76" w:rsidRDefault="00FA4DEB" w:rsidP="00FA4DEB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контроле Отдела образования находятся направления прохождения профессиональной переподготовки по направлению деятельности в общеобразовательных учреждениях, где один педагог ведет несколько предметов.</w:t>
      </w:r>
    </w:p>
    <w:p w:rsidR="00145B95" w:rsidRDefault="00145B95" w:rsidP="00FA4DEB">
      <w:pPr>
        <w:tabs>
          <w:tab w:val="left" w:pos="2837"/>
          <w:tab w:val="left" w:pos="715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0C00" w:rsidRDefault="00A30C00" w:rsidP="00145B95">
      <w:pPr>
        <w:tabs>
          <w:tab w:val="left" w:pos="2837"/>
          <w:tab w:val="left" w:pos="715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0C00" w:rsidRDefault="00A30C00" w:rsidP="00145B95">
      <w:pPr>
        <w:tabs>
          <w:tab w:val="left" w:pos="2837"/>
          <w:tab w:val="left" w:pos="715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5B0E" w:rsidRPr="00E77B76" w:rsidRDefault="00785B0E" w:rsidP="00145B95">
      <w:pPr>
        <w:tabs>
          <w:tab w:val="left" w:pos="2837"/>
          <w:tab w:val="left" w:pos="715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B95" w:rsidRDefault="00145B95" w:rsidP="006655D3">
      <w:pPr>
        <w:tabs>
          <w:tab w:val="left" w:pos="2837"/>
          <w:tab w:val="left" w:pos="71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B7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Курсы   повышения       квалификации</w:t>
      </w:r>
    </w:p>
    <w:tbl>
      <w:tblPr>
        <w:tblStyle w:val="aa"/>
        <w:tblW w:w="14317" w:type="dxa"/>
        <w:tblInd w:w="108" w:type="dxa"/>
        <w:tblLayout w:type="fixed"/>
        <w:tblLook w:val="04A0"/>
      </w:tblPr>
      <w:tblGrid>
        <w:gridCol w:w="820"/>
        <w:gridCol w:w="1732"/>
        <w:gridCol w:w="992"/>
        <w:gridCol w:w="992"/>
        <w:gridCol w:w="851"/>
        <w:gridCol w:w="992"/>
        <w:gridCol w:w="992"/>
        <w:gridCol w:w="993"/>
        <w:gridCol w:w="1134"/>
        <w:gridCol w:w="992"/>
        <w:gridCol w:w="1134"/>
        <w:gridCol w:w="1686"/>
        <w:gridCol w:w="1007"/>
      </w:tblGrid>
      <w:tr w:rsidR="00BB0DFE" w:rsidTr="0052157E">
        <w:tc>
          <w:tcPr>
            <w:tcW w:w="820" w:type="dxa"/>
          </w:tcPr>
          <w:p w:rsidR="00BB0DFE" w:rsidRDefault="00BB0DFE" w:rsidP="00F2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32" w:type="dxa"/>
          </w:tcPr>
          <w:p w:rsidR="00BB0DFE" w:rsidRPr="00EC1534" w:rsidRDefault="00BB0DFE" w:rsidP="00F2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B0DFE" w:rsidRPr="00EC1534" w:rsidRDefault="00BB0DFE" w:rsidP="00DD3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0DFE" w:rsidRPr="00F24B0D" w:rsidRDefault="00BB0DFE" w:rsidP="00180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BB0DFE" w:rsidRPr="00EC1534" w:rsidRDefault="00BB0DFE" w:rsidP="00180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0D">
              <w:rPr>
                <w:rFonts w:ascii="Times New Roman" w:hAnsi="Times New Roman" w:cs="Times New Roman"/>
                <w:sz w:val="24"/>
                <w:szCs w:val="24"/>
              </w:rPr>
              <w:t>от общего кол-ва педагогов школы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0DFE" w:rsidRPr="003A4C06" w:rsidRDefault="00BB0DFE" w:rsidP="00F24B0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A4C06">
              <w:rPr>
                <w:rFonts w:ascii="Times New Roman" w:hAnsi="Times New Roman" w:cs="Times New Roman"/>
                <w:b/>
                <w:sz w:val="20"/>
                <w:szCs w:val="24"/>
              </w:rPr>
              <w:t>2014 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0DFE" w:rsidRPr="00F24B0D" w:rsidRDefault="00BB0DFE" w:rsidP="00180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BB0DFE" w:rsidRPr="00EC1534" w:rsidRDefault="00BB0DFE" w:rsidP="00180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0D">
              <w:rPr>
                <w:rFonts w:ascii="Times New Roman" w:hAnsi="Times New Roman" w:cs="Times New Roman"/>
                <w:sz w:val="24"/>
                <w:szCs w:val="24"/>
              </w:rPr>
              <w:t>от общего кол-ва педагогов школы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B0DFE" w:rsidRPr="00EC1534" w:rsidRDefault="00BB0DFE" w:rsidP="00902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</w:t>
            </w: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B0DFE" w:rsidRPr="00F24B0D" w:rsidRDefault="00BB0DFE" w:rsidP="00180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BB0DFE" w:rsidRPr="00EC1534" w:rsidRDefault="00BB0DFE" w:rsidP="00180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0D">
              <w:rPr>
                <w:rFonts w:ascii="Times New Roman" w:hAnsi="Times New Roman" w:cs="Times New Roman"/>
                <w:sz w:val="24"/>
                <w:szCs w:val="24"/>
              </w:rPr>
              <w:t>от общего кол-ва педагогов школы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0DFE" w:rsidRDefault="00BB0DFE" w:rsidP="00902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</w:t>
            </w: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B0DFE" w:rsidRPr="00EC1534" w:rsidRDefault="00BB0DFE" w:rsidP="00902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2EE">
              <w:rPr>
                <w:rFonts w:ascii="Times New Roman" w:hAnsi="Times New Roman" w:cs="Times New Roman"/>
                <w:sz w:val="20"/>
                <w:szCs w:val="24"/>
              </w:rPr>
              <w:t>(на 01.06.2016 г.)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0DFE" w:rsidRPr="00F24B0D" w:rsidRDefault="00BB0DFE" w:rsidP="00180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BB0DFE" w:rsidRPr="00EC1534" w:rsidRDefault="00BB0DFE" w:rsidP="00180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0D">
              <w:rPr>
                <w:rFonts w:ascii="Times New Roman" w:hAnsi="Times New Roman" w:cs="Times New Roman"/>
                <w:sz w:val="24"/>
                <w:szCs w:val="24"/>
              </w:rPr>
              <w:t>от общего кол-ва педагогов школы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0DFE" w:rsidRDefault="00BB0DFE" w:rsidP="00F2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B0DFE" w:rsidRPr="00EC1534" w:rsidRDefault="00BB0DFE" w:rsidP="00F2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2013-16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BB0DFE" w:rsidRPr="00F24B0D" w:rsidRDefault="00BB0DFE" w:rsidP="008D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BB0DFE" w:rsidRPr="00EC1534" w:rsidRDefault="00BB0DFE" w:rsidP="008D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0D">
              <w:rPr>
                <w:rFonts w:ascii="Times New Roman" w:hAnsi="Times New Roman" w:cs="Times New Roman"/>
                <w:sz w:val="24"/>
                <w:szCs w:val="24"/>
              </w:rPr>
              <w:t>от общего кол-ва педагогов школы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B0DFE" w:rsidRDefault="00BB0DFE" w:rsidP="00521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</w:t>
            </w:r>
          </w:p>
          <w:p w:rsidR="00BB0DFE" w:rsidRPr="00EC1534" w:rsidRDefault="0052157E" w:rsidP="00521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B0DFE">
              <w:rPr>
                <w:rFonts w:ascii="Times New Roman" w:hAnsi="Times New Roman" w:cs="Times New Roman"/>
                <w:b/>
                <w:sz w:val="24"/>
                <w:szCs w:val="24"/>
              </w:rPr>
              <w:t>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школе</w:t>
            </w:r>
          </w:p>
        </w:tc>
      </w:tr>
      <w:tr w:rsidR="00F24B0D" w:rsidRPr="00D8413C" w:rsidTr="0052157E">
        <w:tc>
          <w:tcPr>
            <w:tcW w:w="820" w:type="dxa"/>
          </w:tcPr>
          <w:p w:rsidR="00F24B0D" w:rsidRDefault="00F24B0D" w:rsidP="00F24B0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</w:pPr>
          </w:p>
          <w:p w:rsidR="00F24B0D" w:rsidRPr="009022EE" w:rsidRDefault="00F24B0D" w:rsidP="00F24B0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</w:pPr>
          </w:p>
        </w:tc>
        <w:tc>
          <w:tcPr>
            <w:tcW w:w="1732" w:type="dxa"/>
          </w:tcPr>
          <w:p w:rsidR="00F24B0D" w:rsidRPr="00D8413C" w:rsidRDefault="00F24B0D" w:rsidP="00F24B0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4B0D" w:rsidRPr="00D8413C" w:rsidRDefault="00F24B0D" w:rsidP="00F24B0D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4B0D" w:rsidRPr="00F24B0D" w:rsidRDefault="00F24B0D" w:rsidP="00F24B0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D8413C" w:rsidRDefault="00F24B0D" w:rsidP="00F24B0D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F24B0D" w:rsidRDefault="00F24B0D" w:rsidP="00F24B0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D8413C" w:rsidRDefault="00F24B0D" w:rsidP="00F24B0D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F24B0D" w:rsidRDefault="00F24B0D" w:rsidP="00F24B0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D8413C" w:rsidRDefault="00F24B0D" w:rsidP="00F24B0D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F24B0D" w:rsidRDefault="00F24B0D" w:rsidP="00F24B0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D8413C" w:rsidRDefault="00F24B0D" w:rsidP="00F24B0D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D8413C" w:rsidRDefault="00F24B0D" w:rsidP="008D6B7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D8413C" w:rsidRDefault="00F24B0D" w:rsidP="00F24B0D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F24B0D" w:rsidRPr="00A83075" w:rsidTr="0052157E">
        <w:trPr>
          <w:trHeight w:val="398"/>
        </w:trPr>
        <w:tc>
          <w:tcPr>
            <w:tcW w:w="820" w:type="dxa"/>
            <w:vAlign w:val="center"/>
          </w:tcPr>
          <w:p w:rsidR="00F24B0D" w:rsidRPr="00EC1534" w:rsidRDefault="00F24B0D" w:rsidP="006655D3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</w:tcPr>
          <w:p w:rsidR="00F24B0D" w:rsidRPr="00E77B76" w:rsidRDefault="00F24B0D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77B7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Турочак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4B0D" w:rsidRPr="00A83075" w:rsidRDefault="00F24B0D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4B0D" w:rsidRPr="00F24B0D" w:rsidRDefault="00BB0DFE" w:rsidP="00BB0DFE">
            <w:pPr>
              <w:tabs>
                <w:tab w:val="left" w:pos="283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A83075" w:rsidRDefault="00F24B0D" w:rsidP="00F24B0D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F24B0D" w:rsidRDefault="002C21ED" w:rsidP="00F24B0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38%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A83075" w:rsidRDefault="00F24B0D" w:rsidP="00F24B0D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66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F24B0D" w:rsidRDefault="002C21ED" w:rsidP="00F24B0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76%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A83075" w:rsidRDefault="00F24B0D" w:rsidP="00F24B0D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49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F24B0D" w:rsidRDefault="00B461A4" w:rsidP="00F24B0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56%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A83075" w:rsidRDefault="0052157E" w:rsidP="00F24B0D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185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8D6B71" w:rsidRDefault="008D6B71" w:rsidP="008D6B71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D6B71">
              <w:rPr>
                <w:rFonts w:ascii="Times New Roman" w:hAnsi="Times New Roman" w:cs="Times New Roman"/>
                <w:sz w:val="32"/>
                <w:szCs w:val="24"/>
              </w:rPr>
              <w:t>213%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A83075" w:rsidRDefault="0052157E" w:rsidP="00F24B0D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87</w:t>
            </w:r>
          </w:p>
        </w:tc>
      </w:tr>
      <w:tr w:rsidR="00B461A4" w:rsidRPr="00A83075" w:rsidTr="0052157E">
        <w:tc>
          <w:tcPr>
            <w:tcW w:w="820" w:type="dxa"/>
            <w:vAlign w:val="center"/>
          </w:tcPr>
          <w:p w:rsidR="00B461A4" w:rsidRPr="00EC1534" w:rsidRDefault="00B461A4" w:rsidP="006655D3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</w:tcPr>
          <w:p w:rsidR="00B461A4" w:rsidRPr="0061506E" w:rsidRDefault="00B461A4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Майск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61A4" w:rsidRPr="00A83075" w:rsidRDefault="00B461A4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61A4" w:rsidRDefault="00B461A4"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4D3DE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61A4" w:rsidRPr="00A83075" w:rsidRDefault="00B461A4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61A4" w:rsidRDefault="00B461A4">
            <w:r>
              <w:rPr>
                <w:rFonts w:ascii="Times New Roman" w:hAnsi="Times New Roman" w:cs="Times New Roman"/>
                <w:sz w:val="32"/>
                <w:szCs w:val="24"/>
              </w:rPr>
              <w:t>13</w:t>
            </w:r>
            <w:r w:rsidRPr="003163F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61A4" w:rsidRPr="00A83075" w:rsidRDefault="00B461A4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461A4" w:rsidRDefault="00B461A4">
            <w:r>
              <w:rPr>
                <w:rFonts w:ascii="Times New Roman" w:hAnsi="Times New Roman" w:cs="Times New Roman"/>
                <w:sz w:val="32"/>
                <w:szCs w:val="24"/>
              </w:rPr>
              <w:t>57</w:t>
            </w:r>
            <w:r w:rsidRPr="00395545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61A4" w:rsidRPr="00A83075" w:rsidRDefault="00B461A4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61A4" w:rsidRDefault="00B461A4">
            <w:r>
              <w:rPr>
                <w:rFonts w:ascii="Times New Roman" w:hAnsi="Times New Roman" w:cs="Times New Roman"/>
                <w:sz w:val="32"/>
                <w:szCs w:val="24"/>
              </w:rPr>
              <w:t>71</w:t>
            </w:r>
            <w:r w:rsidRPr="008B072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61A4" w:rsidRPr="00A83075" w:rsidRDefault="0052157E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B461A4" w:rsidRPr="008D6B71" w:rsidRDefault="008D6B71" w:rsidP="008D6B7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143%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461A4" w:rsidRPr="00A83075" w:rsidRDefault="00C33F15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</w:tr>
      <w:tr w:rsidR="008D6B71" w:rsidRPr="00A83075" w:rsidTr="0052157E">
        <w:tc>
          <w:tcPr>
            <w:tcW w:w="820" w:type="dxa"/>
            <w:vAlign w:val="center"/>
          </w:tcPr>
          <w:p w:rsidR="008D6B71" w:rsidRPr="00EC1534" w:rsidRDefault="008D6B71" w:rsidP="006655D3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</w:tcPr>
          <w:p w:rsidR="008D6B71" w:rsidRPr="00E77B76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Дмитриевка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Pr="00A83075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Default="008D6B71" w:rsidP="00BB0DFE"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  <w:r w:rsidRPr="004D3DE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15</w:t>
            </w:r>
            <w:r w:rsidRPr="003163F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24</w:t>
            </w:r>
            <w:r w:rsidRPr="00395545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70</w:t>
            </w:r>
            <w:r w:rsidRPr="008B072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25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 w:rsidP="008D6B71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119</w:t>
            </w:r>
            <w:r w:rsidRPr="00A47E7B">
              <w:rPr>
                <w:rFonts w:ascii="Times New Roman" w:hAnsi="Times New Roman" w:cs="Times New Roman"/>
                <w:sz w:val="32"/>
                <w:szCs w:val="28"/>
              </w:rPr>
              <w:t>%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21</w:t>
            </w:r>
          </w:p>
        </w:tc>
      </w:tr>
      <w:tr w:rsidR="008D6B71" w:rsidRPr="00A83075" w:rsidTr="0052157E">
        <w:tc>
          <w:tcPr>
            <w:tcW w:w="820" w:type="dxa"/>
            <w:vAlign w:val="center"/>
          </w:tcPr>
          <w:p w:rsidR="008D6B71" w:rsidRPr="00EC1534" w:rsidRDefault="008D6B71" w:rsidP="006655D3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</w:tcPr>
          <w:p w:rsidR="008D6B71" w:rsidRPr="0061506E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Озеро-Куреево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Pr="00A83075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Pr="004D3DE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25</w:t>
            </w:r>
            <w:r w:rsidRPr="003163F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69</w:t>
            </w:r>
            <w:r w:rsidRPr="00395545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38</w:t>
            </w:r>
            <w:r w:rsidRPr="008B072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27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 w:rsidP="008D6B71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169</w:t>
            </w:r>
            <w:r w:rsidRPr="00A47E7B">
              <w:rPr>
                <w:rFonts w:ascii="Times New Roman" w:hAnsi="Times New Roman" w:cs="Times New Roman"/>
                <w:sz w:val="32"/>
                <w:szCs w:val="28"/>
              </w:rPr>
              <w:t>%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16</w:t>
            </w:r>
          </w:p>
        </w:tc>
      </w:tr>
      <w:tr w:rsidR="008D6B71" w:rsidRPr="00A83075" w:rsidTr="0052157E">
        <w:tc>
          <w:tcPr>
            <w:tcW w:w="820" w:type="dxa"/>
            <w:vAlign w:val="center"/>
          </w:tcPr>
          <w:p w:rsidR="008D6B71" w:rsidRPr="00EC1534" w:rsidRDefault="008D6B71" w:rsidP="006655D3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</w:tcPr>
          <w:p w:rsidR="008D6B71" w:rsidRPr="00E77B76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Тондошка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Pr="00A83075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4D3DE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73</w:t>
            </w:r>
            <w:r w:rsidRPr="003163F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33</w:t>
            </w:r>
            <w:r w:rsidRPr="00395545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80</w:t>
            </w:r>
            <w:r w:rsidRPr="008B072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31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 w:rsidP="008D6B71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207</w:t>
            </w:r>
            <w:r w:rsidRPr="00A47E7B">
              <w:rPr>
                <w:rFonts w:ascii="Times New Roman" w:hAnsi="Times New Roman" w:cs="Times New Roman"/>
                <w:sz w:val="32"/>
                <w:szCs w:val="28"/>
              </w:rPr>
              <w:t>%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15</w:t>
            </w:r>
          </w:p>
        </w:tc>
      </w:tr>
      <w:tr w:rsidR="008D6B71" w:rsidRPr="00A83075" w:rsidTr="0052157E">
        <w:tc>
          <w:tcPr>
            <w:tcW w:w="820" w:type="dxa"/>
            <w:vAlign w:val="center"/>
          </w:tcPr>
          <w:p w:rsidR="008D6B71" w:rsidRPr="00EC1534" w:rsidRDefault="008D6B71" w:rsidP="006655D3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</w:tcPr>
          <w:p w:rsidR="008D6B71" w:rsidRPr="0061506E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Верх-Бийск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Pr="00A83075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Pr="004D3DE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17</w:t>
            </w:r>
            <w:r w:rsidRPr="003163F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46</w:t>
            </w:r>
            <w:r w:rsidRPr="00395545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38</w:t>
            </w:r>
            <w:r w:rsidRPr="008B072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17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 w:rsidP="008D6B71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131</w:t>
            </w:r>
            <w:r w:rsidRPr="00A47E7B">
              <w:rPr>
                <w:rFonts w:ascii="Times New Roman" w:hAnsi="Times New Roman" w:cs="Times New Roman"/>
                <w:sz w:val="32"/>
                <w:szCs w:val="28"/>
              </w:rPr>
              <w:t>%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13</w:t>
            </w:r>
          </w:p>
        </w:tc>
      </w:tr>
      <w:tr w:rsidR="008D6B71" w:rsidRPr="00A83075" w:rsidTr="0052157E">
        <w:tc>
          <w:tcPr>
            <w:tcW w:w="820" w:type="dxa"/>
            <w:vAlign w:val="center"/>
          </w:tcPr>
          <w:p w:rsidR="008D6B71" w:rsidRPr="00EC1534" w:rsidRDefault="008D6B71" w:rsidP="006655D3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</w:tcPr>
          <w:p w:rsidR="008D6B71" w:rsidRPr="00E77B76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Кебезень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Pr="00A83075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 w:rsidRPr="004D3DE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84</w:t>
            </w:r>
            <w:r w:rsidRPr="003163F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90</w:t>
            </w:r>
            <w:r w:rsidRPr="00395545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75</w:t>
            </w:r>
            <w:r w:rsidRPr="008B072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57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 w:rsidP="008D6B71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285</w:t>
            </w:r>
            <w:r w:rsidRPr="00A47E7B">
              <w:rPr>
                <w:rFonts w:ascii="Times New Roman" w:hAnsi="Times New Roman" w:cs="Times New Roman"/>
                <w:sz w:val="32"/>
                <w:szCs w:val="28"/>
              </w:rPr>
              <w:t>%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</w:t>
            </w:r>
          </w:p>
        </w:tc>
      </w:tr>
      <w:tr w:rsidR="008D6B71" w:rsidRPr="00A83075" w:rsidTr="0052157E">
        <w:tc>
          <w:tcPr>
            <w:tcW w:w="820" w:type="dxa"/>
            <w:vAlign w:val="center"/>
          </w:tcPr>
          <w:p w:rsidR="008D6B71" w:rsidRPr="00EC1534" w:rsidRDefault="008D6B71" w:rsidP="006655D3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</w:tcPr>
          <w:p w:rsidR="008D6B71" w:rsidRPr="0061506E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Тулой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Pr="00A83075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r w:rsidRPr="004D3DE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11</w:t>
            </w:r>
            <w:r w:rsidRPr="003163F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78</w:t>
            </w:r>
            <w:r w:rsidRPr="00395545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111</w:t>
            </w:r>
            <w:r w:rsidRPr="008B072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22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 w:rsidP="008D6B71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244</w:t>
            </w:r>
            <w:r w:rsidRPr="00A47E7B">
              <w:rPr>
                <w:rFonts w:ascii="Times New Roman" w:hAnsi="Times New Roman" w:cs="Times New Roman"/>
                <w:sz w:val="32"/>
                <w:szCs w:val="28"/>
              </w:rPr>
              <w:t>%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</w:tr>
      <w:tr w:rsidR="008D6B71" w:rsidRPr="00A83075" w:rsidTr="0052157E">
        <w:tc>
          <w:tcPr>
            <w:tcW w:w="820" w:type="dxa"/>
            <w:vAlign w:val="center"/>
          </w:tcPr>
          <w:p w:rsidR="008D6B71" w:rsidRPr="00EC1534" w:rsidRDefault="008D6B71" w:rsidP="006655D3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</w:tcPr>
          <w:p w:rsidR="008D6B71" w:rsidRPr="00E77B76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Иогач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Pr="00A83075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  <w:r w:rsidRPr="004D3DE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56</w:t>
            </w:r>
            <w:r w:rsidRPr="003163F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49</w:t>
            </w:r>
            <w:r w:rsidRPr="00395545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46</w:t>
            </w:r>
            <w:r w:rsidRPr="008B072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70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 w:rsidP="008D6B71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171</w:t>
            </w:r>
            <w:r w:rsidRPr="00A47E7B">
              <w:rPr>
                <w:rFonts w:ascii="Times New Roman" w:hAnsi="Times New Roman" w:cs="Times New Roman"/>
                <w:sz w:val="32"/>
                <w:szCs w:val="28"/>
              </w:rPr>
              <w:t>%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41</w:t>
            </w:r>
          </w:p>
        </w:tc>
      </w:tr>
      <w:tr w:rsidR="008D6B71" w:rsidRPr="00A83075" w:rsidTr="0052157E">
        <w:tc>
          <w:tcPr>
            <w:tcW w:w="820" w:type="dxa"/>
            <w:vAlign w:val="center"/>
          </w:tcPr>
          <w:p w:rsidR="008D6B71" w:rsidRPr="00EC1534" w:rsidRDefault="008D6B71" w:rsidP="006655D3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</w:tcPr>
          <w:p w:rsidR="008D6B71" w:rsidRPr="00E77B76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Бийка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Pr="00A83075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  <w:r w:rsidRPr="004D3DE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28</w:t>
            </w:r>
            <w:r w:rsidRPr="003163F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48</w:t>
            </w:r>
            <w:r w:rsidRPr="00395545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26</w:t>
            </w:r>
            <w:r w:rsidRPr="008B072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35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 w:rsidP="008D6B71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152</w:t>
            </w:r>
            <w:r w:rsidRPr="00A47E7B">
              <w:rPr>
                <w:rFonts w:ascii="Times New Roman" w:hAnsi="Times New Roman" w:cs="Times New Roman"/>
                <w:sz w:val="32"/>
                <w:szCs w:val="28"/>
              </w:rPr>
              <w:t>%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23</w:t>
            </w:r>
          </w:p>
        </w:tc>
      </w:tr>
      <w:tr w:rsidR="008D6B71" w:rsidRPr="00A83075" w:rsidTr="0052157E">
        <w:tc>
          <w:tcPr>
            <w:tcW w:w="820" w:type="dxa"/>
            <w:vAlign w:val="center"/>
          </w:tcPr>
          <w:p w:rsidR="008D6B71" w:rsidRPr="00EC1534" w:rsidRDefault="008D6B71" w:rsidP="006655D3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</w:tcPr>
          <w:p w:rsidR="008D6B71" w:rsidRPr="0061506E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Курмач-Байгол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Pr="00A83075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Pr="004D3DE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31</w:t>
            </w:r>
            <w:r w:rsidRPr="003163F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62</w:t>
            </w:r>
            <w:r w:rsidRPr="00395545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46</w:t>
            </w:r>
            <w:r w:rsidRPr="008B072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21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 w:rsidP="008D6B71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162</w:t>
            </w:r>
            <w:r w:rsidRPr="00A47E7B">
              <w:rPr>
                <w:rFonts w:ascii="Times New Roman" w:hAnsi="Times New Roman" w:cs="Times New Roman"/>
                <w:sz w:val="32"/>
                <w:szCs w:val="28"/>
              </w:rPr>
              <w:t>%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13</w:t>
            </w:r>
          </w:p>
        </w:tc>
      </w:tr>
      <w:tr w:rsidR="008D6B71" w:rsidRPr="00A83075" w:rsidTr="0052157E">
        <w:tc>
          <w:tcPr>
            <w:tcW w:w="820" w:type="dxa"/>
            <w:vAlign w:val="center"/>
          </w:tcPr>
          <w:p w:rsidR="008D6B71" w:rsidRPr="00EC1534" w:rsidRDefault="008D6B71" w:rsidP="006655D3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</w:tcPr>
          <w:p w:rsidR="008D6B71" w:rsidRPr="0061506E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Яйлю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Pr="00A83075" w:rsidRDefault="008D6B71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B71" w:rsidRDefault="008D6B71" w:rsidP="005352E8"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4D3DE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91</w:t>
            </w:r>
            <w:r w:rsidRPr="003163F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22</w:t>
            </w:r>
            <w:r w:rsidRPr="00395545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>
            <w:r>
              <w:rPr>
                <w:rFonts w:ascii="Times New Roman" w:hAnsi="Times New Roman" w:cs="Times New Roman"/>
                <w:sz w:val="32"/>
                <w:szCs w:val="24"/>
              </w:rPr>
              <w:t>100</w:t>
            </w:r>
            <w:r w:rsidRPr="008B0729">
              <w:rPr>
                <w:rFonts w:ascii="Times New Roman" w:hAnsi="Times New Roman" w:cs="Times New Roman"/>
                <w:sz w:val="32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24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Default="008D6B71" w:rsidP="008D6B71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267</w:t>
            </w:r>
            <w:r w:rsidRPr="00A47E7B">
              <w:rPr>
                <w:rFonts w:ascii="Times New Roman" w:hAnsi="Times New Roman" w:cs="Times New Roman"/>
                <w:sz w:val="32"/>
                <w:szCs w:val="28"/>
              </w:rPr>
              <w:t>%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8D6B71" w:rsidRPr="00A83075" w:rsidRDefault="008D6B71" w:rsidP="00F24B0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</w:tr>
      <w:tr w:rsidR="00F24B0D" w:rsidRPr="00F76043" w:rsidTr="0052157E">
        <w:tc>
          <w:tcPr>
            <w:tcW w:w="820" w:type="dxa"/>
            <w:vAlign w:val="center"/>
          </w:tcPr>
          <w:p w:rsidR="00F24B0D" w:rsidRPr="00F76043" w:rsidRDefault="00F24B0D" w:rsidP="006655D3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732" w:type="dxa"/>
          </w:tcPr>
          <w:p w:rsidR="00F24B0D" w:rsidRPr="00F76043" w:rsidRDefault="00F24B0D" w:rsidP="00F24B0D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4"/>
              </w:rPr>
            </w:pPr>
            <w:r w:rsidRPr="00F7604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4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4B0D" w:rsidRPr="00A83075" w:rsidRDefault="00F24B0D" w:rsidP="00F24B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4B0D" w:rsidRPr="00F24B0D" w:rsidRDefault="00F24B0D" w:rsidP="00F24B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4B0D">
              <w:rPr>
                <w:rFonts w:ascii="Times New Roman" w:hAnsi="Times New Roman" w:cs="Times New Roman"/>
                <w:sz w:val="32"/>
                <w:szCs w:val="32"/>
              </w:rPr>
              <w:t>37%</w:t>
            </w:r>
            <w:r w:rsidR="00BB0DFE" w:rsidRPr="00F24B0D">
              <w:rPr>
                <w:rFonts w:ascii="Times New Roman" w:hAnsi="Times New Roman" w:cs="Times New Roman"/>
                <w:sz w:val="24"/>
                <w:szCs w:val="24"/>
              </w:rPr>
              <w:t xml:space="preserve"> от 268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A83075" w:rsidRDefault="00F24B0D" w:rsidP="00F24B0D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F24B0D" w:rsidRDefault="00F24B0D" w:rsidP="00F24B0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37%</w:t>
            </w:r>
            <w:r w:rsidR="00BB0DFE" w:rsidRPr="00F24B0D">
              <w:rPr>
                <w:rFonts w:ascii="Times New Roman" w:hAnsi="Times New Roman" w:cs="Times New Roman"/>
                <w:sz w:val="24"/>
                <w:szCs w:val="24"/>
              </w:rPr>
              <w:t xml:space="preserve"> от 269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A83075" w:rsidRDefault="00F24B0D" w:rsidP="00F24B0D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163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0DFE" w:rsidRDefault="00F24B0D" w:rsidP="00F24B0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59%</w:t>
            </w:r>
          </w:p>
          <w:p w:rsidR="00F24B0D" w:rsidRPr="00F24B0D" w:rsidRDefault="00BB0DFE" w:rsidP="00F24B0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F24B0D">
              <w:rPr>
                <w:rFonts w:ascii="Times New Roman" w:hAnsi="Times New Roman" w:cs="Times New Roman"/>
                <w:sz w:val="24"/>
                <w:szCs w:val="24"/>
              </w:rPr>
              <w:t xml:space="preserve"> от 274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A83075" w:rsidRDefault="00F24B0D" w:rsidP="00F24B0D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149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F24B0D" w:rsidRDefault="00F24B0D" w:rsidP="00F24B0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54%</w:t>
            </w:r>
            <w:r w:rsidR="00BB0DFE" w:rsidRPr="00F24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DF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B0DFE" w:rsidRPr="00F24B0D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A83075" w:rsidRDefault="0052157E" w:rsidP="00F24B0D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524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A83075" w:rsidRDefault="00F24B0D" w:rsidP="008D6B7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F24B0D" w:rsidRPr="00A83075" w:rsidRDefault="003A510A" w:rsidP="00F24B0D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274</w:t>
            </w:r>
          </w:p>
        </w:tc>
      </w:tr>
    </w:tbl>
    <w:p w:rsidR="006655D3" w:rsidRDefault="006655D3" w:rsidP="006655D3">
      <w:pPr>
        <w:tabs>
          <w:tab w:val="left" w:pos="2837"/>
          <w:tab w:val="left" w:pos="71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5D3" w:rsidRDefault="006655D3" w:rsidP="006655D3">
      <w:pPr>
        <w:tabs>
          <w:tab w:val="left" w:pos="2837"/>
          <w:tab w:val="left" w:pos="71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5D3" w:rsidRDefault="006655D3" w:rsidP="006655D3">
      <w:pPr>
        <w:tabs>
          <w:tab w:val="left" w:pos="2837"/>
          <w:tab w:val="left" w:pos="71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B95" w:rsidRDefault="00B21F18" w:rsidP="00B21F18">
      <w:pPr>
        <w:tabs>
          <w:tab w:val="left" w:pos="2837"/>
          <w:tab w:val="center" w:pos="4677"/>
          <w:tab w:val="left" w:pos="806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1006475</wp:posOffset>
            </wp:positionV>
            <wp:extent cx="4529455" cy="2555240"/>
            <wp:effectExtent l="19050" t="0" r="23495" b="0"/>
            <wp:wrapSquare wrapText="bothSides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  <w:r w:rsidR="00145B95" w:rsidRPr="00E77B76">
        <w:rPr>
          <w:rFonts w:ascii="Times New Roman" w:hAnsi="Times New Roman" w:cs="Times New Roman"/>
          <w:sz w:val="24"/>
          <w:szCs w:val="24"/>
          <w:u w:val="single"/>
        </w:rPr>
        <w:t>Курсы   повышения       квалификации</w:t>
      </w:r>
      <w:r w:rsidR="00145B95" w:rsidRPr="00E77B76">
        <w:rPr>
          <w:rFonts w:ascii="Times New Roman" w:hAnsi="Times New Roman" w:cs="Times New Roman"/>
          <w:sz w:val="24"/>
          <w:szCs w:val="24"/>
        </w:rPr>
        <w:t>:</w:t>
      </w:r>
    </w:p>
    <w:p w:rsidR="00B21F18" w:rsidRPr="00E77B76" w:rsidRDefault="00B21F18" w:rsidP="00B21F18">
      <w:pPr>
        <w:tabs>
          <w:tab w:val="left" w:pos="2837"/>
          <w:tab w:val="center" w:pos="4677"/>
          <w:tab w:val="left" w:pos="806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6F91" w:rsidRPr="00E77B76" w:rsidRDefault="00B21F18" w:rsidP="00B21F18">
      <w:pPr>
        <w:tabs>
          <w:tab w:val="left" w:pos="28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5277485</wp:posOffset>
            </wp:positionH>
            <wp:positionV relativeFrom="paragraph">
              <wp:posOffset>349250</wp:posOffset>
            </wp:positionV>
            <wp:extent cx="3705225" cy="2555240"/>
            <wp:effectExtent l="19050" t="0" r="9525" b="0"/>
            <wp:wrapSquare wrapText="bothSides"/>
            <wp:docPr id="2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36F91" w:rsidRPr="00E77B76" w:rsidRDefault="00F36F91" w:rsidP="00F36F91">
      <w:pPr>
        <w:tabs>
          <w:tab w:val="left" w:pos="28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21F18" w:rsidRDefault="00B21F18" w:rsidP="005B4447">
      <w:pPr>
        <w:tabs>
          <w:tab w:val="left" w:pos="283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1F18" w:rsidRDefault="00B21F18" w:rsidP="005B4447">
      <w:pPr>
        <w:tabs>
          <w:tab w:val="left" w:pos="283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1F18" w:rsidRDefault="00B21F18" w:rsidP="005B4447">
      <w:pPr>
        <w:tabs>
          <w:tab w:val="left" w:pos="283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1F18" w:rsidRDefault="00B21F18" w:rsidP="005B4447">
      <w:pPr>
        <w:tabs>
          <w:tab w:val="left" w:pos="283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1F18" w:rsidRDefault="00B21F18" w:rsidP="005B4447">
      <w:pPr>
        <w:tabs>
          <w:tab w:val="left" w:pos="283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1F18" w:rsidRDefault="00B21F18" w:rsidP="005B4447">
      <w:pPr>
        <w:tabs>
          <w:tab w:val="left" w:pos="283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1F18" w:rsidRDefault="00B21F18" w:rsidP="005B4447">
      <w:pPr>
        <w:tabs>
          <w:tab w:val="left" w:pos="283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4447" w:rsidRPr="00E77B76" w:rsidRDefault="005B4447" w:rsidP="005B4447">
      <w:pPr>
        <w:tabs>
          <w:tab w:val="left" w:pos="283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B76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</w:p>
    <w:p w:rsidR="00A23FE0" w:rsidRPr="00E77B76" w:rsidRDefault="00A23FE0" w:rsidP="00DA1C18">
      <w:p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E77B76">
        <w:rPr>
          <w:sz w:val="24"/>
          <w:szCs w:val="24"/>
        </w:rPr>
        <w:t xml:space="preserve">            </w:t>
      </w:r>
      <w:r w:rsidRPr="00E77B76">
        <w:rPr>
          <w:rFonts w:ascii="Times New Roman" w:hAnsi="Times New Roman" w:cs="Times New Roman"/>
          <w:sz w:val="24"/>
          <w:szCs w:val="24"/>
        </w:rPr>
        <w:t xml:space="preserve">Одним из ведущих направлений деятельности </w:t>
      </w:r>
      <w:r w:rsidRPr="00E77B76">
        <w:rPr>
          <w:rStyle w:val="FontStyle14"/>
          <w:sz w:val="24"/>
          <w:szCs w:val="24"/>
        </w:rPr>
        <w:t xml:space="preserve">РМК Отдела </w:t>
      </w:r>
      <w:r w:rsidR="00B21F18">
        <w:rPr>
          <w:rStyle w:val="FontStyle14"/>
          <w:sz w:val="24"/>
          <w:szCs w:val="24"/>
        </w:rPr>
        <w:t xml:space="preserve"> </w:t>
      </w:r>
      <w:r w:rsidRPr="00E77B76">
        <w:rPr>
          <w:rStyle w:val="FontStyle14"/>
          <w:sz w:val="24"/>
          <w:szCs w:val="24"/>
        </w:rPr>
        <w:t xml:space="preserve"> образования  </w:t>
      </w:r>
      <w:r w:rsidRPr="00E77B76">
        <w:rPr>
          <w:rFonts w:ascii="Times New Roman" w:hAnsi="Times New Roman" w:cs="Times New Roman"/>
          <w:sz w:val="24"/>
          <w:szCs w:val="24"/>
        </w:rPr>
        <w:t>является повышение квалификации педагогов района. Создан банк данных о повышении квалификации, который позволяет проводить мониторинг прохождения курсовой подготовки всеми работниками образовательных учреждений и отслеживать выполнение законодательного норматива на повышение квалификации. Педагоги Турочакского района  проходят  курсы повышения квалификации в соответствии с   требованиями</w:t>
      </w:r>
      <w:r w:rsidRPr="00E77B76">
        <w:rPr>
          <w:sz w:val="24"/>
          <w:szCs w:val="24"/>
        </w:rPr>
        <w:t xml:space="preserve">  </w:t>
      </w:r>
      <w:r w:rsidRPr="00E77B76">
        <w:rPr>
          <w:rFonts w:ascii="Times New Roman" w:eastAsia="Arial Unicode MS" w:hAnsi="Times New Roman"/>
          <w:bCs/>
          <w:sz w:val="24"/>
          <w:szCs w:val="24"/>
        </w:rPr>
        <w:t xml:space="preserve">п. 5 ст. 47 Федерального закона от 29 декабря 2012 г.  № 273-ФЗ «Об образовании в Российской Федерации» «5. Педагогические работники имеют следующие трудовые права и социальные гарантии: 2) право на дополнительное профессиональное образование по профилю педагогической деятельности не реже чем один раз в три года…..», </w:t>
      </w:r>
      <w:r w:rsidRPr="00E77B76">
        <w:rPr>
          <w:sz w:val="24"/>
          <w:szCs w:val="24"/>
        </w:rPr>
        <w:t xml:space="preserve"> </w:t>
      </w:r>
      <w:r w:rsidRPr="00E77B76">
        <w:rPr>
          <w:rFonts w:ascii="Times New Roman" w:hAnsi="Times New Roman" w:cs="Times New Roman"/>
          <w:sz w:val="24"/>
          <w:szCs w:val="24"/>
        </w:rPr>
        <w:t>согласно индивидуального, общешкольного и муниципального планов прохождения курсов профессиональной подготовки и переподготовки.</w:t>
      </w:r>
      <w:r w:rsidRPr="00E77B76">
        <w:rPr>
          <w:sz w:val="24"/>
          <w:szCs w:val="24"/>
        </w:rPr>
        <w:t xml:space="preserve">    </w:t>
      </w:r>
    </w:p>
    <w:p w:rsidR="00A23FE0" w:rsidRPr="00E77B76" w:rsidRDefault="00A23FE0" w:rsidP="00DA1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B76">
        <w:rPr>
          <w:rFonts w:ascii="Times New Roman" w:eastAsia="Arial Unicode MS" w:hAnsi="Times New Roman"/>
          <w:sz w:val="24"/>
          <w:szCs w:val="24"/>
        </w:rPr>
        <w:t xml:space="preserve">В текущем учебном году методисты </w:t>
      </w:r>
      <w:r w:rsidRPr="00E77B76">
        <w:rPr>
          <w:rStyle w:val="FontStyle14"/>
          <w:sz w:val="24"/>
          <w:szCs w:val="24"/>
        </w:rPr>
        <w:t xml:space="preserve">РМК Отдела </w:t>
      </w:r>
      <w:r w:rsidR="00B21F18">
        <w:rPr>
          <w:rStyle w:val="FontStyle14"/>
          <w:sz w:val="24"/>
          <w:szCs w:val="24"/>
        </w:rPr>
        <w:t xml:space="preserve"> </w:t>
      </w:r>
      <w:r w:rsidRPr="00E77B76">
        <w:rPr>
          <w:rStyle w:val="FontStyle14"/>
          <w:sz w:val="24"/>
          <w:szCs w:val="24"/>
        </w:rPr>
        <w:t xml:space="preserve">  </w:t>
      </w:r>
      <w:r w:rsidRPr="00E77B76">
        <w:rPr>
          <w:rFonts w:ascii="Times New Roman" w:eastAsia="Arial Unicode MS" w:hAnsi="Times New Roman"/>
          <w:sz w:val="24"/>
          <w:szCs w:val="24"/>
        </w:rPr>
        <w:t>активно сотрудничали  в этом плане с  БОУ «Институтом повышения квалификации и профессиональной подготовки работников образования Республики Алтай», БПОУ СПО РА «Горно – Алтайский педагогический колледж»,</w:t>
      </w:r>
      <w:r w:rsidR="00DA1C18" w:rsidRPr="00DA1C18">
        <w:rPr>
          <w:rFonts w:ascii="Times New Roman" w:hAnsi="Times New Roman" w:cs="Times New Roman"/>
          <w:sz w:val="20"/>
          <w:szCs w:val="20"/>
        </w:rPr>
        <w:t xml:space="preserve"> </w:t>
      </w:r>
      <w:r w:rsidR="00DA1C18">
        <w:rPr>
          <w:rFonts w:ascii="Times New Roman" w:hAnsi="Times New Roman" w:cs="Times New Roman"/>
          <w:sz w:val="20"/>
          <w:szCs w:val="20"/>
        </w:rPr>
        <w:t>с Ч</w:t>
      </w:r>
      <w:r w:rsidR="00DA1C18" w:rsidRPr="00923733">
        <w:rPr>
          <w:rFonts w:ascii="Times New Roman" w:hAnsi="Times New Roman" w:cs="Times New Roman"/>
          <w:sz w:val="20"/>
          <w:szCs w:val="20"/>
        </w:rPr>
        <w:t>астн</w:t>
      </w:r>
      <w:r w:rsidR="00DA1C18">
        <w:rPr>
          <w:rFonts w:ascii="Times New Roman" w:hAnsi="Times New Roman" w:cs="Times New Roman"/>
          <w:sz w:val="20"/>
          <w:szCs w:val="20"/>
        </w:rPr>
        <w:t>ым</w:t>
      </w:r>
      <w:r w:rsidR="00DA1C18" w:rsidRPr="00923733">
        <w:rPr>
          <w:rFonts w:ascii="Times New Roman" w:hAnsi="Times New Roman" w:cs="Times New Roman"/>
          <w:sz w:val="20"/>
          <w:szCs w:val="20"/>
        </w:rPr>
        <w:t xml:space="preserve"> учреждение</w:t>
      </w:r>
      <w:r w:rsidR="00DA1C18">
        <w:rPr>
          <w:rFonts w:ascii="Times New Roman" w:hAnsi="Times New Roman" w:cs="Times New Roman"/>
          <w:sz w:val="20"/>
          <w:szCs w:val="20"/>
        </w:rPr>
        <w:t>м</w:t>
      </w:r>
      <w:r w:rsidR="00DA1C18" w:rsidRPr="00923733">
        <w:rPr>
          <w:rFonts w:ascii="Times New Roman" w:hAnsi="Times New Roman" w:cs="Times New Roman"/>
          <w:sz w:val="20"/>
          <w:szCs w:val="20"/>
        </w:rPr>
        <w:t xml:space="preserve"> проф.образования «Сибирский институт практической психологии, педагогики и социальной работы»</w:t>
      </w:r>
      <w:r w:rsidRPr="00E77B76">
        <w:rPr>
          <w:rFonts w:ascii="Times New Roman" w:eastAsia="Arial Unicode MS" w:hAnsi="Times New Roman"/>
          <w:sz w:val="24"/>
          <w:szCs w:val="24"/>
        </w:rPr>
        <w:t xml:space="preserve">.  </w:t>
      </w:r>
      <w:r w:rsidRPr="00E77B76">
        <w:rPr>
          <w:rFonts w:ascii="Times New Roman" w:hAnsi="Times New Roman"/>
          <w:sz w:val="24"/>
          <w:szCs w:val="24"/>
        </w:rPr>
        <w:lastRenderedPageBreak/>
        <w:t xml:space="preserve">Содержание курсовой подготовки, также как и методической работы, проводимой в межкурсовой период, соответствует запросам современного педагога и направлено на реализацию задач по обновлению содержания образования и организации образовательного процесса. </w:t>
      </w:r>
    </w:p>
    <w:p w:rsidR="00CF5D07" w:rsidRPr="00E77B76" w:rsidRDefault="00A23FE0" w:rsidP="00DA1C18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7B76">
        <w:rPr>
          <w:rFonts w:ascii="Times New Roman" w:hAnsi="Times New Roman" w:cs="Times New Roman"/>
          <w:sz w:val="24"/>
          <w:szCs w:val="24"/>
        </w:rPr>
        <w:t xml:space="preserve">               Анализ курсовой подготовки по образовательным </w:t>
      </w:r>
      <w:r w:rsidR="00C9187D" w:rsidRPr="00E77B76">
        <w:rPr>
          <w:rFonts w:ascii="Times New Roman" w:hAnsi="Times New Roman" w:cs="Times New Roman"/>
          <w:sz w:val="24"/>
          <w:szCs w:val="24"/>
        </w:rPr>
        <w:t xml:space="preserve">учреждениям показывает, что </w:t>
      </w:r>
      <w:r w:rsidRPr="00E77B76">
        <w:rPr>
          <w:rFonts w:ascii="Times New Roman" w:hAnsi="Times New Roman" w:cs="Times New Roman"/>
          <w:sz w:val="24"/>
          <w:szCs w:val="24"/>
        </w:rPr>
        <w:t>количество участников в целом соответствует заявленным потребностям образовательных учреждений по категориям слушателей.</w:t>
      </w:r>
    </w:p>
    <w:p w:rsidR="00A23FE0" w:rsidRDefault="00510125" w:rsidP="00DA1C18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контроле Отдела образования находятся направления прохождения курсовой подготовки:</w:t>
      </w:r>
    </w:p>
    <w:p w:rsidR="00510125" w:rsidRDefault="00FA4DEB" w:rsidP="00FA4DEB">
      <w:pPr>
        <w:pStyle w:val="ad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НОО – учителями начальных классов,  учителями, преподающими в начальных классах.</w:t>
      </w:r>
    </w:p>
    <w:p w:rsidR="00FA4DEB" w:rsidRDefault="00FA4DEB" w:rsidP="00FA4DEB">
      <w:pPr>
        <w:pStyle w:val="ad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ООО – учителями 5, 6 классов.</w:t>
      </w:r>
    </w:p>
    <w:p w:rsidR="00FA4DEB" w:rsidRDefault="00FA4DEB" w:rsidP="00FA4DEB">
      <w:pPr>
        <w:pStyle w:val="ad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ОВЗ – учителями 1 классов, учителями начальных классов, учителями,  преподающими в 1 классах, руководителями и заместителями образовательных учреждений.</w:t>
      </w:r>
    </w:p>
    <w:p w:rsidR="00FA4DEB" w:rsidRPr="00E77B76" w:rsidRDefault="00FA4DEB" w:rsidP="00FA4DEB">
      <w:pPr>
        <w:pStyle w:val="ad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повышения квалификации по направлению деятельности.</w:t>
      </w:r>
    </w:p>
    <w:p w:rsidR="00B713B6" w:rsidRPr="00E77B76" w:rsidRDefault="00B713B6" w:rsidP="00DA1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13B6" w:rsidRPr="00E77B76" w:rsidRDefault="00B713B6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B713B6" w:rsidRPr="00E77B76" w:rsidRDefault="00B713B6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B713B6" w:rsidRPr="00E77B76" w:rsidRDefault="00B713B6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744CF" w:rsidRPr="00E77B76" w:rsidRDefault="000744CF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744CF" w:rsidRPr="00E77B76" w:rsidRDefault="000744CF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744CF" w:rsidRPr="00E77B76" w:rsidRDefault="000744CF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744CF" w:rsidRPr="00E77B76" w:rsidRDefault="000744CF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744CF" w:rsidRPr="00E77B76" w:rsidRDefault="000744CF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744CF" w:rsidRPr="00E77B76" w:rsidRDefault="000744CF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744CF" w:rsidRPr="00E77B76" w:rsidRDefault="000744CF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744CF" w:rsidRDefault="000744CF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FA4DEB" w:rsidRDefault="00FA4DEB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FA4DEB" w:rsidRDefault="00FA4DEB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FA4DEB" w:rsidRDefault="00FA4DEB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FA4DEB" w:rsidRDefault="00FA4DEB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FA4DEB" w:rsidRPr="00E77B76" w:rsidRDefault="00FA4DEB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744CF" w:rsidRPr="00E77B76" w:rsidRDefault="000744CF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744CF" w:rsidRPr="00E77B76" w:rsidRDefault="000744CF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744CF" w:rsidRPr="00E77B76" w:rsidRDefault="000744CF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744CF" w:rsidRPr="00E77B76" w:rsidRDefault="000744CF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744CF" w:rsidRPr="00E77B76" w:rsidRDefault="000744CF" w:rsidP="008630C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630C0" w:rsidRPr="00813216" w:rsidRDefault="008630C0" w:rsidP="00813216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E77B76">
        <w:rPr>
          <w:rFonts w:ascii="Times New Roman" w:hAnsi="Times New Roman"/>
          <w:b/>
          <w:sz w:val="24"/>
          <w:szCs w:val="24"/>
        </w:rPr>
        <w:lastRenderedPageBreak/>
        <w:t>Показатели  по квалификационным категориям педагогов</w:t>
      </w:r>
      <w:r w:rsidRPr="00E77B76">
        <w:rPr>
          <w:rFonts w:ascii="Times New Roman" w:hAnsi="Times New Roman"/>
          <w:sz w:val="24"/>
          <w:szCs w:val="24"/>
        </w:rPr>
        <w:t>.</w:t>
      </w:r>
    </w:p>
    <w:p w:rsidR="008630C0" w:rsidRDefault="008630C0" w:rsidP="00180A5B">
      <w:pPr>
        <w:tabs>
          <w:tab w:val="left" w:pos="2837"/>
          <w:tab w:val="center" w:pos="4677"/>
          <w:tab w:val="left" w:pos="80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B76">
        <w:rPr>
          <w:rFonts w:ascii="Times New Roman" w:hAnsi="Times New Roman" w:cs="Times New Roman"/>
          <w:b/>
          <w:sz w:val="24"/>
          <w:szCs w:val="24"/>
        </w:rPr>
        <w:t>Аттестация</w:t>
      </w:r>
    </w:p>
    <w:tbl>
      <w:tblPr>
        <w:tblStyle w:val="aa"/>
        <w:tblW w:w="12278" w:type="dxa"/>
        <w:jc w:val="center"/>
        <w:tblInd w:w="-885" w:type="dxa"/>
        <w:tblLayout w:type="fixed"/>
        <w:tblLook w:val="04A0"/>
      </w:tblPr>
      <w:tblGrid>
        <w:gridCol w:w="1844"/>
        <w:gridCol w:w="709"/>
        <w:gridCol w:w="850"/>
        <w:gridCol w:w="851"/>
        <w:gridCol w:w="850"/>
        <w:gridCol w:w="969"/>
        <w:gridCol w:w="850"/>
        <w:gridCol w:w="851"/>
        <w:gridCol w:w="850"/>
        <w:gridCol w:w="934"/>
        <w:gridCol w:w="963"/>
        <w:gridCol w:w="850"/>
        <w:gridCol w:w="907"/>
      </w:tblGrid>
      <w:tr w:rsidR="00BA1EC8" w:rsidTr="00236198">
        <w:trPr>
          <w:jc w:val="center"/>
        </w:trPr>
        <w:tc>
          <w:tcPr>
            <w:tcW w:w="1844" w:type="dxa"/>
          </w:tcPr>
          <w:p w:rsidR="00BA1EC8" w:rsidRPr="00EC1534" w:rsidRDefault="00BA1EC8" w:rsidP="00F14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BA1EC8" w:rsidRPr="00EC1534" w:rsidRDefault="00BA1EC8" w:rsidP="00BA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3-2014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20" w:type="dxa"/>
            <w:gridSpan w:val="4"/>
            <w:tcBorders>
              <w:right w:val="single" w:sz="4" w:space="0" w:color="auto"/>
            </w:tcBorders>
          </w:tcPr>
          <w:p w:rsidR="00BA1EC8" w:rsidRPr="00EC1534" w:rsidRDefault="00BA1EC8" w:rsidP="00BA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 уч.</w:t>
            </w: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54" w:type="dxa"/>
            <w:gridSpan w:val="4"/>
            <w:tcBorders>
              <w:left w:val="single" w:sz="4" w:space="0" w:color="auto"/>
            </w:tcBorders>
          </w:tcPr>
          <w:p w:rsidR="00BA1EC8" w:rsidRPr="00EC1534" w:rsidRDefault="00BA1EC8" w:rsidP="00BA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2015-2016 уч. </w:t>
            </w: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236198" w:rsidRPr="0086421A" w:rsidTr="00236198">
        <w:trPr>
          <w:jc w:val="center"/>
        </w:trPr>
        <w:tc>
          <w:tcPr>
            <w:tcW w:w="1844" w:type="dxa"/>
          </w:tcPr>
          <w:p w:rsidR="00BA1EC8" w:rsidRPr="0086421A" w:rsidRDefault="00BA1EC8" w:rsidP="00F14F5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1EC8" w:rsidRPr="0086421A" w:rsidRDefault="00BA1EC8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ВКК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86421A" w:rsidRDefault="00BA1EC8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1КК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1EC8" w:rsidRPr="0086421A" w:rsidRDefault="00BA1EC8" w:rsidP="00F14F51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sz w:val="16"/>
                <w:szCs w:val="24"/>
              </w:rPr>
              <w:t>СООТ/2КК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86421A" w:rsidRDefault="00BA1EC8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БКК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86421A" w:rsidRDefault="00BA1EC8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ВКК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86421A" w:rsidRDefault="00BA1EC8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1КК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86421A" w:rsidRDefault="00BA1EC8" w:rsidP="00F14F51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sz w:val="16"/>
                <w:szCs w:val="24"/>
              </w:rPr>
              <w:t>СООТ/2КК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86421A" w:rsidRDefault="00BA1EC8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БКК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86421A" w:rsidRDefault="00BA1EC8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ВКК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86421A" w:rsidRDefault="00BA1EC8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1КК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86421A" w:rsidRDefault="00BA1EC8" w:rsidP="00F14F51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sz w:val="16"/>
                <w:szCs w:val="24"/>
              </w:rPr>
              <w:t>СООТ/2КК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86421A" w:rsidRDefault="00BA1EC8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БКК</w:t>
            </w:r>
          </w:p>
        </w:tc>
      </w:tr>
      <w:tr w:rsidR="00236198" w:rsidRPr="00A83075" w:rsidTr="00236198">
        <w:trPr>
          <w:trHeight w:val="398"/>
          <w:jc w:val="center"/>
        </w:trPr>
        <w:tc>
          <w:tcPr>
            <w:tcW w:w="1844" w:type="dxa"/>
          </w:tcPr>
          <w:p w:rsidR="00BA1EC8" w:rsidRPr="00E77B76" w:rsidRDefault="00BA1EC8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77B7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Турочак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1EC8" w:rsidRPr="00F24B0D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F24B0D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6071EF" w:rsidP="00F14F5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6071EF" w:rsidP="00F14F5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F24B0D" w:rsidRDefault="006071EF" w:rsidP="00F14F5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F24B0D" w:rsidRDefault="006071EF" w:rsidP="00F14F5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27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13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F24B0D" w:rsidRDefault="000F1ECA" w:rsidP="00F14F5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31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F24B0D" w:rsidRDefault="000F1ECA" w:rsidP="00F14F5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</w:t>
            </w:r>
          </w:p>
        </w:tc>
      </w:tr>
      <w:tr w:rsidR="00236198" w:rsidRPr="00A83075" w:rsidTr="00236198">
        <w:trPr>
          <w:jc w:val="center"/>
        </w:trPr>
        <w:tc>
          <w:tcPr>
            <w:tcW w:w="1844" w:type="dxa"/>
          </w:tcPr>
          <w:p w:rsidR="00BA1EC8" w:rsidRPr="0061506E" w:rsidRDefault="00BA1EC8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Майск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1EC8" w:rsidRPr="00A83075" w:rsidRDefault="00BA1EC8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A83075" w:rsidRDefault="00BA1EC8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 w:rsidRPr="00B964A4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 w:rsidRPr="00B964A4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BA1EC8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BA1EC8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6071EF" w:rsidP="00F14F51">
            <w:pPr>
              <w:rPr>
                <w:rFonts w:ascii="Times New Roman" w:hAnsi="Times New Roman" w:cs="Times New Roman"/>
                <w:sz w:val="32"/>
              </w:rPr>
            </w:pPr>
            <w:r w:rsidRPr="006071EF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6071EF" w:rsidP="00F14F51">
            <w:pPr>
              <w:rPr>
                <w:rFonts w:ascii="Times New Roman" w:hAnsi="Times New Roman" w:cs="Times New Roman"/>
                <w:sz w:val="32"/>
              </w:rPr>
            </w:pPr>
            <w:r w:rsidRPr="006071EF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BA1EC8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BA1EC8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 w:rsidRPr="000F1ECA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 w:rsidRPr="000F1ECA">
              <w:rPr>
                <w:rFonts w:ascii="Times New Roman" w:hAnsi="Times New Roman" w:cs="Times New Roman"/>
                <w:sz w:val="32"/>
              </w:rPr>
              <w:t>3</w:t>
            </w:r>
          </w:p>
        </w:tc>
      </w:tr>
      <w:tr w:rsidR="00236198" w:rsidRPr="00A83075" w:rsidTr="00236198">
        <w:trPr>
          <w:jc w:val="center"/>
        </w:trPr>
        <w:tc>
          <w:tcPr>
            <w:tcW w:w="1844" w:type="dxa"/>
          </w:tcPr>
          <w:p w:rsidR="00BA1EC8" w:rsidRPr="00E77B76" w:rsidRDefault="00BA1EC8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Дмитриевка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6071EF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6071EF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6071EF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6071EF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236198" w:rsidRPr="00A83075" w:rsidTr="00236198">
        <w:trPr>
          <w:jc w:val="center"/>
        </w:trPr>
        <w:tc>
          <w:tcPr>
            <w:tcW w:w="1844" w:type="dxa"/>
          </w:tcPr>
          <w:p w:rsidR="00BA1EC8" w:rsidRPr="0061506E" w:rsidRDefault="00BA1EC8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Озеро-Куреево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6071EF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6071EF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6071EF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6071EF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</w:tr>
      <w:tr w:rsidR="00236198" w:rsidRPr="00A83075" w:rsidTr="00236198">
        <w:trPr>
          <w:jc w:val="center"/>
        </w:trPr>
        <w:tc>
          <w:tcPr>
            <w:tcW w:w="1844" w:type="dxa"/>
          </w:tcPr>
          <w:p w:rsidR="00BA1EC8" w:rsidRPr="00E77B76" w:rsidRDefault="00BA1EC8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Тондошка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6071EF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6071EF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6071EF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6071EF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3D2FD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3D2FD3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236198" w:rsidRPr="00A83075" w:rsidTr="00236198">
        <w:trPr>
          <w:jc w:val="center"/>
        </w:trPr>
        <w:tc>
          <w:tcPr>
            <w:tcW w:w="1844" w:type="dxa"/>
          </w:tcPr>
          <w:p w:rsidR="00BA1EC8" w:rsidRPr="0061506E" w:rsidRDefault="00BA1EC8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Верх-Бийск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FA754E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FA754E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FA754E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FA754E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  <w:tr w:rsidR="00236198" w:rsidRPr="00A83075" w:rsidTr="00236198">
        <w:trPr>
          <w:jc w:val="center"/>
        </w:trPr>
        <w:tc>
          <w:tcPr>
            <w:tcW w:w="1844" w:type="dxa"/>
          </w:tcPr>
          <w:p w:rsidR="00BA1EC8" w:rsidRPr="00E77B76" w:rsidRDefault="00BA1EC8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Кебезень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FA754E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FA754E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FA754E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FA754E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</w:tr>
      <w:tr w:rsidR="00236198" w:rsidRPr="00A83075" w:rsidTr="00236198">
        <w:trPr>
          <w:jc w:val="center"/>
        </w:trPr>
        <w:tc>
          <w:tcPr>
            <w:tcW w:w="1844" w:type="dxa"/>
          </w:tcPr>
          <w:p w:rsidR="00BA1EC8" w:rsidRPr="0061506E" w:rsidRDefault="00BA1EC8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Тулой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FA754E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FA754E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FA754E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FA754E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</w:tr>
      <w:tr w:rsidR="00236198" w:rsidRPr="00A83075" w:rsidTr="00236198">
        <w:trPr>
          <w:jc w:val="center"/>
        </w:trPr>
        <w:tc>
          <w:tcPr>
            <w:tcW w:w="1844" w:type="dxa"/>
          </w:tcPr>
          <w:p w:rsidR="00BA1EC8" w:rsidRPr="00E77B76" w:rsidRDefault="00BA1EC8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Иогач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FA754E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FA754E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FA754E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FA754E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</w:p>
        </w:tc>
      </w:tr>
      <w:tr w:rsidR="00236198" w:rsidRPr="00A83075" w:rsidTr="00236198">
        <w:trPr>
          <w:jc w:val="center"/>
        </w:trPr>
        <w:tc>
          <w:tcPr>
            <w:tcW w:w="1844" w:type="dxa"/>
          </w:tcPr>
          <w:p w:rsidR="00BA1EC8" w:rsidRPr="00E77B76" w:rsidRDefault="00BA1EC8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Бийка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FA754E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FA754E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FA754E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FA754E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</w:tr>
      <w:tr w:rsidR="00236198" w:rsidRPr="00A83075" w:rsidTr="00236198">
        <w:trPr>
          <w:jc w:val="center"/>
        </w:trPr>
        <w:tc>
          <w:tcPr>
            <w:tcW w:w="1844" w:type="dxa"/>
          </w:tcPr>
          <w:p w:rsidR="00BA1EC8" w:rsidRPr="0061506E" w:rsidRDefault="00BA1EC8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Курмач-Байгол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FA754E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FA754E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FA754E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FA754E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</w:tr>
      <w:tr w:rsidR="00236198" w:rsidRPr="00A83075" w:rsidTr="00236198">
        <w:trPr>
          <w:jc w:val="center"/>
        </w:trPr>
        <w:tc>
          <w:tcPr>
            <w:tcW w:w="1844" w:type="dxa"/>
          </w:tcPr>
          <w:p w:rsidR="00BA1EC8" w:rsidRPr="0061506E" w:rsidRDefault="00BA1EC8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Яйлю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A83075" w:rsidRDefault="00B964A4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Pr="00B964A4" w:rsidRDefault="00B964A4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FA754E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FA754E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FA754E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FA754E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0F1ECA" w:rsidRDefault="000F1ECA" w:rsidP="00F14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236198" w:rsidRPr="00F76043" w:rsidTr="00236198">
        <w:trPr>
          <w:jc w:val="center"/>
        </w:trPr>
        <w:tc>
          <w:tcPr>
            <w:tcW w:w="1844" w:type="dxa"/>
          </w:tcPr>
          <w:p w:rsidR="00BA1EC8" w:rsidRPr="00F76043" w:rsidRDefault="00BA1EC8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4"/>
              </w:rPr>
            </w:pPr>
            <w:r w:rsidRPr="00F7604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4"/>
              </w:rPr>
              <w:t>ВСЕГО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1EC8" w:rsidRDefault="00B964A4" w:rsidP="00F14F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  <w:p w:rsidR="00B964A4" w:rsidRPr="00A83075" w:rsidRDefault="00B964A4" w:rsidP="00F14F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4A4">
              <w:rPr>
                <w:rFonts w:ascii="Times New Roman" w:hAnsi="Times New Roman" w:cs="Times New Roman"/>
                <w:b/>
                <w:szCs w:val="32"/>
              </w:rPr>
              <w:t>(</w:t>
            </w:r>
            <w:r w:rsidRPr="00B964A4">
              <w:rPr>
                <w:rFonts w:ascii="Times New Roman" w:hAnsi="Times New Roman" w:cs="Times New Roman"/>
                <w:b/>
                <w:sz w:val="24"/>
                <w:szCs w:val="32"/>
              </w:rPr>
              <w:t>5</w:t>
            </w:r>
            <w:r w:rsidRPr="00B964A4">
              <w:rPr>
                <w:rFonts w:ascii="Times New Roman" w:hAnsi="Times New Roman" w:cs="Times New Roman"/>
                <w:b/>
                <w:szCs w:val="32"/>
              </w:rPr>
              <w:t>%)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Default="00B964A4" w:rsidP="00F14F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61</w:t>
            </w:r>
          </w:p>
          <w:p w:rsidR="00B964A4" w:rsidRPr="00A83075" w:rsidRDefault="00B964A4" w:rsidP="00B964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4A4">
              <w:rPr>
                <w:rFonts w:ascii="Times New Roman" w:hAnsi="Times New Roman" w:cs="Times New Roman"/>
                <w:b/>
                <w:szCs w:val="32"/>
              </w:rPr>
              <w:t>(</w:t>
            </w:r>
            <w:r w:rsidRPr="00B964A4">
              <w:rPr>
                <w:rFonts w:ascii="Times New Roman" w:hAnsi="Times New Roman" w:cs="Times New Roman"/>
                <w:b/>
                <w:sz w:val="24"/>
                <w:szCs w:val="32"/>
              </w:rPr>
              <w:t>23</w:t>
            </w:r>
            <w:r w:rsidRPr="00B964A4">
              <w:rPr>
                <w:rFonts w:ascii="Times New Roman" w:hAnsi="Times New Roman" w:cs="Times New Roman"/>
                <w:b/>
                <w:szCs w:val="32"/>
              </w:rPr>
              <w:t>%)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1EC8" w:rsidRDefault="00B964A4" w:rsidP="00F14F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</w:t>
            </w:r>
          </w:p>
          <w:p w:rsidR="00B964A4" w:rsidRPr="00B964A4" w:rsidRDefault="00B964A4" w:rsidP="00B964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64A4">
              <w:rPr>
                <w:rFonts w:ascii="Times New Roman" w:hAnsi="Times New Roman" w:cs="Times New Roman"/>
                <w:b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szCs w:val="32"/>
              </w:rPr>
              <w:t>44</w:t>
            </w:r>
            <w:r w:rsidRPr="00B964A4">
              <w:rPr>
                <w:rFonts w:ascii="Times New Roman" w:hAnsi="Times New Roman" w:cs="Times New Roman"/>
                <w:b/>
                <w:szCs w:val="32"/>
              </w:rPr>
              <w:t>%)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EC8" w:rsidRDefault="00B964A4" w:rsidP="00F14F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  <w:p w:rsidR="00B964A4" w:rsidRPr="00B964A4" w:rsidRDefault="00B964A4" w:rsidP="00B964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64A4">
              <w:rPr>
                <w:rFonts w:ascii="Times New Roman" w:hAnsi="Times New Roman" w:cs="Times New Roman"/>
                <w:b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szCs w:val="32"/>
              </w:rPr>
              <w:t>28</w:t>
            </w:r>
            <w:r w:rsidRPr="00B964A4">
              <w:rPr>
                <w:rFonts w:ascii="Times New Roman" w:hAnsi="Times New Roman" w:cs="Times New Roman"/>
                <w:b/>
                <w:szCs w:val="32"/>
              </w:rPr>
              <w:t>%)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FA754E" w:rsidP="00236198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18</w:t>
            </w:r>
            <w:r w:rsidR="008C29D5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="008C29D5" w:rsidRPr="00B964A4">
              <w:rPr>
                <w:rFonts w:ascii="Times New Roman" w:hAnsi="Times New Roman" w:cs="Times New Roman"/>
                <w:b/>
                <w:szCs w:val="32"/>
              </w:rPr>
              <w:t>(</w:t>
            </w:r>
            <w:r w:rsidR="00236198">
              <w:rPr>
                <w:rFonts w:ascii="Times New Roman" w:hAnsi="Times New Roman" w:cs="Times New Roman"/>
                <w:b/>
                <w:sz w:val="24"/>
                <w:szCs w:val="32"/>
              </w:rPr>
              <w:t>7</w:t>
            </w:r>
            <w:r w:rsidR="008C29D5" w:rsidRPr="00B964A4">
              <w:rPr>
                <w:rFonts w:ascii="Times New Roman" w:hAnsi="Times New Roman" w:cs="Times New Roman"/>
                <w:b/>
                <w:szCs w:val="32"/>
              </w:rPr>
              <w:t>%)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FA754E" w:rsidP="00236198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59</w:t>
            </w:r>
            <w:r w:rsidR="008C29D5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="008C29D5" w:rsidRPr="00B964A4">
              <w:rPr>
                <w:rFonts w:ascii="Times New Roman" w:hAnsi="Times New Roman" w:cs="Times New Roman"/>
                <w:b/>
                <w:szCs w:val="32"/>
              </w:rPr>
              <w:t>(</w:t>
            </w:r>
            <w:r w:rsidR="00236198">
              <w:rPr>
                <w:rFonts w:ascii="Times New Roman" w:hAnsi="Times New Roman" w:cs="Times New Roman"/>
                <w:b/>
                <w:sz w:val="24"/>
                <w:szCs w:val="32"/>
              </w:rPr>
              <w:t>22</w:t>
            </w:r>
            <w:r w:rsidR="008C29D5" w:rsidRPr="00B964A4">
              <w:rPr>
                <w:rFonts w:ascii="Times New Roman" w:hAnsi="Times New Roman" w:cs="Times New Roman"/>
                <w:b/>
                <w:szCs w:val="32"/>
              </w:rPr>
              <w:t>%)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FA754E" w:rsidP="002361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114</w:t>
            </w:r>
            <w:r w:rsidR="00236198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8C29D5" w:rsidRPr="00B964A4">
              <w:rPr>
                <w:rFonts w:ascii="Times New Roman" w:hAnsi="Times New Roman" w:cs="Times New Roman"/>
                <w:b/>
                <w:szCs w:val="32"/>
              </w:rPr>
              <w:t>(</w:t>
            </w:r>
            <w:r w:rsidR="00236198">
              <w:rPr>
                <w:rFonts w:ascii="Times New Roman" w:hAnsi="Times New Roman" w:cs="Times New Roman"/>
                <w:b/>
                <w:sz w:val="24"/>
                <w:szCs w:val="32"/>
              </w:rPr>
              <w:t>42</w:t>
            </w:r>
            <w:r w:rsidR="008C29D5" w:rsidRPr="00B964A4">
              <w:rPr>
                <w:rFonts w:ascii="Times New Roman" w:hAnsi="Times New Roman" w:cs="Times New Roman"/>
                <w:b/>
                <w:szCs w:val="32"/>
              </w:rPr>
              <w:t>%)</w:t>
            </w:r>
            <w:r w:rsidR="008C29D5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6071EF" w:rsidRDefault="00FA754E" w:rsidP="002361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77</w:t>
            </w:r>
            <w:r w:rsidR="008C29D5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8C29D5" w:rsidRPr="00B964A4">
              <w:rPr>
                <w:rFonts w:ascii="Times New Roman" w:hAnsi="Times New Roman" w:cs="Times New Roman"/>
                <w:b/>
                <w:szCs w:val="32"/>
              </w:rPr>
              <w:t>(</w:t>
            </w:r>
            <w:r w:rsidR="00236198">
              <w:rPr>
                <w:rFonts w:ascii="Times New Roman" w:hAnsi="Times New Roman" w:cs="Times New Roman"/>
                <w:b/>
                <w:sz w:val="24"/>
                <w:szCs w:val="32"/>
              </w:rPr>
              <w:t>29</w:t>
            </w:r>
            <w:r w:rsidR="008C29D5" w:rsidRPr="00B964A4">
              <w:rPr>
                <w:rFonts w:ascii="Times New Roman" w:hAnsi="Times New Roman" w:cs="Times New Roman"/>
                <w:b/>
                <w:szCs w:val="32"/>
              </w:rPr>
              <w:t>%)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394FF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27</w:t>
            </w:r>
            <w:r w:rsidR="00394FF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="00394FF1" w:rsidRPr="00B964A4">
              <w:rPr>
                <w:rFonts w:ascii="Times New Roman" w:hAnsi="Times New Roman" w:cs="Times New Roman"/>
                <w:b/>
                <w:szCs w:val="32"/>
              </w:rPr>
              <w:t>(</w:t>
            </w:r>
            <w:r w:rsidR="00394FF1">
              <w:rPr>
                <w:rFonts w:ascii="Times New Roman" w:hAnsi="Times New Roman" w:cs="Times New Roman"/>
                <w:b/>
                <w:sz w:val="24"/>
                <w:szCs w:val="32"/>
              </w:rPr>
              <w:t>10</w:t>
            </w:r>
            <w:r w:rsidR="00394FF1" w:rsidRPr="00B964A4">
              <w:rPr>
                <w:rFonts w:ascii="Times New Roman" w:hAnsi="Times New Roman" w:cs="Times New Roman"/>
                <w:b/>
                <w:szCs w:val="32"/>
              </w:rPr>
              <w:t>%)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A83075" w:rsidRDefault="000F1ECA" w:rsidP="00394FF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78</w:t>
            </w:r>
            <w:r w:rsidR="00394FF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="00394FF1" w:rsidRPr="00B964A4">
              <w:rPr>
                <w:rFonts w:ascii="Times New Roman" w:hAnsi="Times New Roman" w:cs="Times New Roman"/>
                <w:b/>
                <w:szCs w:val="32"/>
              </w:rPr>
              <w:t>(</w:t>
            </w:r>
            <w:r w:rsidR="00394FF1">
              <w:rPr>
                <w:rFonts w:ascii="Times New Roman" w:hAnsi="Times New Roman" w:cs="Times New Roman"/>
                <w:b/>
                <w:sz w:val="24"/>
                <w:szCs w:val="32"/>
              </w:rPr>
              <w:t>28</w:t>
            </w:r>
            <w:r w:rsidR="00394FF1" w:rsidRPr="00B964A4">
              <w:rPr>
                <w:rFonts w:ascii="Times New Roman" w:hAnsi="Times New Roman" w:cs="Times New Roman"/>
                <w:b/>
                <w:szCs w:val="32"/>
              </w:rPr>
              <w:t>%)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F24B0D" w:rsidRDefault="000F1ECA" w:rsidP="003D2FD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</w:t>
            </w:r>
            <w:r w:rsidR="003D2FD3">
              <w:rPr>
                <w:rFonts w:ascii="Times New Roman" w:hAnsi="Times New Roman" w:cs="Times New Roman"/>
                <w:sz w:val="32"/>
                <w:szCs w:val="24"/>
              </w:rPr>
              <w:t>9</w:t>
            </w:r>
            <w:r w:rsidR="00394FF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394FF1" w:rsidRPr="00B964A4">
              <w:rPr>
                <w:rFonts w:ascii="Times New Roman" w:hAnsi="Times New Roman" w:cs="Times New Roman"/>
                <w:b/>
                <w:szCs w:val="32"/>
              </w:rPr>
              <w:t>(</w:t>
            </w:r>
            <w:r w:rsidR="00394FF1"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  <w:r w:rsidR="003D2FD3">
              <w:rPr>
                <w:rFonts w:ascii="Times New Roman" w:hAnsi="Times New Roman" w:cs="Times New Roman"/>
                <w:b/>
                <w:sz w:val="24"/>
                <w:szCs w:val="32"/>
              </w:rPr>
              <w:t>6</w:t>
            </w:r>
            <w:r w:rsidR="00394FF1" w:rsidRPr="00B964A4">
              <w:rPr>
                <w:rFonts w:ascii="Times New Roman" w:hAnsi="Times New Roman" w:cs="Times New Roman"/>
                <w:b/>
                <w:szCs w:val="32"/>
              </w:rPr>
              <w:t>%)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A1EC8" w:rsidRPr="00F24B0D" w:rsidRDefault="000F1ECA" w:rsidP="00394FF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51</w:t>
            </w:r>
            <w:r w:rsidR="00394FF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394FF1" w:rsidRPr="00B964A4">
              <w:rPr>
                <w:rFonts w:ascii="Times New Roman" w:hAnsi="Times New Roman" w:cs="Times New Roman"/>
                <w:b/>
                <w:szCs w:val="32"/>
              </w:rPr>
              <w:t>(</w:t>
            </w:r>
            <w:r w:rsidR="00394FF1">
              <w:rPr>
                <w:rFonts w:ascii="Times New Roman" w:hAnsi="Times New Roman" w:cs="Times New Roman"/>
                <w:b/>
                <w:sz w:val="24"/>
                <w:szCs w:val="32"/>
              </w:rPr>
              <w:t>19</w:t>
            </w:r>
            <w:r w:rsidR="00394FF1" w:rsidRPr="00B964A4">
              <w:rPr>
                <w:rFonts w:ascii="Times New Roman" w:hAnsi="Times New Roman" w:cs="Times New Roman"/>
                <w:b/>
                <w:szCs w:val="32"/>
              </w:rPr>
              <w:t>%)</w:t>
            </w:r>
          </w:p>
        </w:tc>
      </w:tr>
    </w:tbl>
    <w:p w:rsidR="00C54BA1" w:rsidRDefault="00C54BA1" w:rsidP="00C54BA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54BA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Педагоги с ВКК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Педагоги с 1КК</w:t>
      </w:r>
      <w:r>
        <w:rPr>
          <w:rFonts w:ascii="Times New Roman" w:hAnsi="Times New Roman"/>
          <w:bCs/>
          <w:sz w:val="24"/>
          <w:szCs w:val="28"/>
          <w:u w:val="single"/>
        </w:rPr>
        <w:t>:</w:t>
      </w:r>
      <w:r>
        <w:rPr>
          <w:rFonts w:ascii="Times New Roman" w:eastAsia="Calibri" w:hAnsi="Times New Roman" w:cs="Times New Roman"/>
          <w:bCs/>
          <w:sz w:val="24"/>
          <w:szCs w:val="28"/>
          <w:u w:val="single"/>
        </w:rPr>
        <w:t xml:space="preserve"> </w:t>
      </w:r>
    </w:p>
    <w:p w:rsidR="00C54BA1" w:rsidRDefault="00C54BA1" w:rsidP="00C54BA1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2013-2014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 - у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 педагогов                                            - в </w:t>
      </w:r>
      <w:r>
        <w:rPr>
          <w:rFonts w:ascii="Times New Roman" w:hAnsi="Times New Roman" w:cs="Times New Roman"/>
          <w:b/>
          <w:sz w:val="24"/>
          <w:szCs w:val="24"/>
        </w:rPr>
        <w:t>2013-2014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 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/>
          <w:b/>
          <w:bCs/>
          <w:sz w:val="24"/>
          <w:szCs w:val="24"/>
        </w:rPr>
        <w:t xml:space="preserve">61 </w:t>
      </w:r>
      <w:r>
        <w:rPr>
          <w:rFonts w:ascii="Times New Roman" w:hAnsi="Times New Roman"/>
          <w:bCs/>
          <w:sz w:val="24"/>
          <w:szCs w:val="24"/>
        </w:rPr>
        <w:t xml:space="preserve"> педагогов</w:t>
      </w:r>
    </w:p>
    <w:p w:rsidR="00C54BA1" w:rsidRPr="00C54BA1" w:rsidRDefault="00C54BA1" w:rsidP="00C54BA1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2014-2015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 - у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  педагогов                                           -  в </w:t>
      </w:r>
      <w:r>
        <w:rPr>
          <w:rFonts w:ascii="Times New Roman" w:hAnsi="Times New Roman" w:cs="Times New Roman"/>
          <w:b/>
          <w:sz w:val="24"/>
          <w:szCs w:val="24"/>
        </w:rPr>
        <w:t>2014-2015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 - у </w:t>
      </w:r>
      <w:r>
        <w:rPr>
          <w:rFonts w:ascii="Times New Roman" w:hAnsi="Times New Roman"/>
          <w:b/>
          <w:bCs/>
          <w:sz w:val="24"/>
          <w:szCs w:val="24"/>
        </w:rPr>
        <w:t>59</w:t>
      </w:r>
      <w:r>
        <w:rPr>
          <w:rFonts w:ascii="Times New Roman" w:hAnsi="Times New Roman"/>
          <w:bCs/>
          <w:sz w:val="24"/>
          <w:szCs w:val="24"/>
        </w:rPr>
        <w:t xml:space="preserve"> педагогов</w:t>
      </w:r>
    </w:p>
    <w:p w:rsidR="00C54BA1" w:rsidRPr="00C54BA1" w:rsidRDefault="00C54BA1" w:rsidP="00C54BA1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54BA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C54BA1">
        <w:rPr>
          <w:rFonts w:ascii="Times New Roman" w:eastAsia="Calibri" w:hAnsi="Times New Roman" w:cs="Times New Roman"/>
          <w:b/>
          <w:sz w:val="24"/>
          <w:szCs w:val="24"/>
        </w:rPr>
        <w:t>2015-2016</w:t>
      </w:r>
      <w:r w:rsidRPr="00C54BA1">
        <w:rPr>
          <w:rFonts w:ascii="Times New Roman" w:eastAsia="Calibri" w:hAnsi="Times New Roman" w:cs="Times New Roman"/>
          <w:sz w:val="24"/>
          <w:szCs w:val="24"/>
        </w:rPr>
        <w:t xml:space="preserve"> учебном году  - у </w:t>
      </w:r>
      <w:r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C54BA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C54BA1">
        <w:rPr>
          <w:rFonts w:ascii="Times New Roman" w:eastAsia="Calibri" w:hAnsi="Times New Roman" w:cs="Times New Roman"/>
          <w:sz w:val="24"/>
          <w:szCs w:val="24"/>
        </w:rPr>
        <w:t xml:space="preserve"> педагогов                                            - в </w:t>
      </w:r>
      <w:r w:rsidRPr="00C54BA1">
        <w:rPr>
          <w:rFonts w:ascii="Times New Roman" w:eastAsia="Calibri" w:hAnsi="Times New Roman" w:cs="Times New Roman"/>
          <w:b/>
          <w:sz w:val="24"/>
          <w:szCs w:val="24"/>
        </w:rPr>
        <w:t>2015-2016</w:t>
      </w:r>
      <w:r w:rsidRPr="00C54BA1">
        <w:rPr>
          <w:rFonts w:ascii="Times New Roman" w:eastAsia="Calibri" w:hAnsi="Times New Roman" w:cs="Times New Roman"/>
          <w:sz w:val="24"/>
          <w:szCs w:val="24"/>
        </w:rPr>
        <w:t xml:space="preserve"> учебном году  - у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78</w:t>
      </w:r>
      <w:r w:rsidRPr="00C54B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54BA1">
        <w:rPr>
          <w:rFonts w:ascii="Times New Roman" w:eastAsia="Calibri" w:hAnsi="Times New Roman" w:cs="Times New Roman"/>
          <w:bCs/>
          <w:sz w:val="24"/>
          <w:szCs w:val="24"/>
        </w:rPr>
        <w:t xml:space="preserve"> педагогов</w:t>
      </w:r>
    </w:p>
    <w:p w:rsidR="00C54BA1" w:rsidRDefault="00C54BA1" w:rsidP="00C54BA1">
      <w:pPr>
        <w:pStyle w:val="ad"/>
        <w:spacing w:after="0" w:line="240" w:lineRule="auto"/>
        <w:ind w:left="22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180A5B" w:rsidRDefault="00C54BA1" w:rsidP="00C54BA1">
      <w:pPr>
        <w:tabs>
          <w:tab w:val="left" w:pos="2837"/>
          <w:tab w:val="center" w:pos="4677"/>
          <w:tab w:val="left" w:pos="8061"/>
        </w:tabs>
        <w:rPr>
          <w:rFonts w:ascii="Times New Roman" w:hAnsi="Times New Roman" w:cs="Times New Roman"/>
          <w:b/>
          <w:sz w:val="24"/>
          <w:szCs w:val="24"/>
        </w:rPr>
      </w:pPr>
      <w:r w:rsidRPr="00C54BA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706300" cy="2555631"/>
            <wp:effectExtent l="19050" t="0" r="2750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C54BA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706300" cy="2555631"/>
            <wp:effectExtent l="19050" t="0" r="27500" b="0"/>
            <wp:docPr id="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72F9A" w:rsidRDefault="00072F9A" w:rsidP="00072F9A">
      <w:pPr>
        <w:tabs>
          <w:tab w:val="left" w:pos="2837"/>
          <w:tab w:val="center" w:pos="4677"/>
          <w:tab w:val="left" w:pos="806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Прослеживается положительная динамика роста количества педагогов прошедших аттестацию на квалификационные категории – ВКК и 1КК.  40% педагогов района с ВКК и 1КК. </w:t>
      </w:r>
    </w:p>
    <w:p w:rsidR="00072F9A" w:rsidRDefault="00072F9A" w:rsidP="00072F9A">
      <w:pPr>
        <w:tabs>
          <w:tab w:val="left" w:pos="2837"/>
          <w:tab w:val="center" w:pos="4677"/>
          <w:tab w:val="left" w:pos="806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работы:</w:t>
      </w:r>
    </w:p>
    <w:p w:rsidR="00072F9A" w:rsidRDefault="00072F9A" w:rsidP="00072F9A">
      <w:pPr>
        <w:pStyle w:val="ad"/>
        <w:numPr>
          <w:ilvl w:val="0"/>
          <w:numId w:val="41"/>
        </w:numPr>
        <w:tabs>
          <w:tab w:val="left" w:pos="2837"/>
          <w:tab w:val="center" w:pos="4677"/>
          <w:tab w:val="left" w:pos="806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r w:rsidRPr="00072F9A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Pr="00072F9A">
        <w:rPr>
          <w:rFonts w:ascii="Times New Roman" w:hAnsi="Times New Roman" w:cs="Times New Roman"/>
          <w:b/>
          <w:sz w:val="24"/>
          <w:szCs w:val="24"/>
        </w:rPr>
        <w:t>,  не прошедши</w:t>
      </w:r>
      <w:r>
        <w:rPr>
          <w:rFonts w:ascii="Times New Roman" w:hAnsi="Times New Roman" w:cs="Times New Roman"/>
          <w:b/>
          <w:sz w:val="24"/>
          <w:szCs w:val="24"/>
        </w:rPr>
        <w:t xml:space="preserve">ми </w:t>
      </w:r>
      <w:r w:rsidRPr="00072F9A">
        <w:rPr>
          <w:rFonts w:ascii="Times New Roman" w:hAnsi="Times New Roman" w:cs="Times New Roman"/>
          <w:b/>
          <w:sz w:val="24"/>
          <w:szCs w:val="24"/>
        </w:rPr>
        <w:t xml:space="preserve"> аттестацию -  по тем или иным причинам;</w:t>
      </w:r>
    </w:p>
    <w:p w:rsidR="00072F9A" w:rsidRPr="00072F9A" w:rsidRDefault="00072F9A" w:rsidP="00072F9A">
      <w:pPr>
        <w:pStyle w:val="ad"/>
        <w:numPr>
          <w:ilvl w:val="0"/>
          <w:numId w:val="41"/>
        </w:numPr>
        <w:tabs>
          <w:tab w:val="left" w:pos="2837"/>
          <w:tab w:val="center" w:pos="4677"/>
          <w:tab w:val="left" w:pos="806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повышению качества профессиональных характеристик педагога, вышедшего на аттестацию.</w:t>
      </w:r>
    </w:p>
    <w:p w:rsidR="00180A5B" w:rsidRDefault="00180A5B" w:rsidP="00180A5B">
      <w:pPr>
        <w:tabs>
          <w:tab w:val="left" w:pos="2837"/>
          <w:tab w:val="center" w:pos="4677"/>
          <w:tab w:val="left" w:pos="80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5B" w:rsidRDefault="00180A5B" w:rsidP="00180A5B">
      <w:pPr>
        <w:tabs>
          <w:tab w:val="left" w:pos="2837"/>
          <w:tab w:val="center" w:pos="4677"/>
          <w:tab w:val="left" w:pos="80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F9A" w:rsidRDefault="00072F9A" w:rsidP="00180A5B">
      <w:pPr>
        <w:tabs>
          <w:tab w:val="left" w:pos="2837"/>
          <w:tab w:val="center" w:pos="4677"/>
          <w:tab w:val="left" w:pos="80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F9A" w:rsidRDefault="00072F9A" w:rsidP="00180A5B">
      <w:pPr>
        <w:tabs>
          <w:tab w:val="left" w:pos="2837"/>
          <w:tab w:val="center" w:pos="4677"/>
          <w:tab w:val="left" w:pos="80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B4E" w:rsidRDefault="00B01B4E" w:rsidP="00FC7AC1">
      <w:pPr>
        <w:tabs>
          <w:tab w:val="left" w:pos="2837"/>
          <w:tab w:val="center" w:pos="4677"/>
          <w:tab w:val="left" w:pos="806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1B4E" w:rsidRDefault="00B01B4E" w:rsidP="00FC7AC1">
      <w:pPr>
        <w:tabs>
          <w:tab w:val="left" w:pos="2837"/>
          <w:tab w:val="center" w:pos="4677"/>
          <w:tab w:val="left" w:pos="806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C7AC1" w:rsidRDefault="00FC7AC1" w:rsidP="00FC7AC1">
      <w:pPr>
        <w:tabs>
          <w:tab w:val="left" w:pos="2837"/>
          <w:tab w:val="center" w:pos="4677"/>
          <w:tab w:val="left" w:pos="80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Количество </w:t>
      </w:r>
      <w:r w:rsidR="00F14F51">
        <w:rPr>
          <w:rFonts w:ascii="Times New Roman" w:hAnsi="Times New Roman"/>
          <w:b/>
          <w:sz w:val="24"/>
          <w:szCs w:val="24"/>
        </w:rPr>
        <w:t>педагогов</w:t>
      </w:r>
      <w:r w:rsidR="00C54BA1">
        <w:rPr>
          <w:rFonts w:ascii="Times New Roman" w:hAnsi="Times New Roman"/>
          <w:b/>
          <w:sz w:val="24"/>
          <w:szCs w:val="24"/>
        </w:rPr>
        <w:t xml:space="preserve">, </w:t>
      </w:r>
      <w:r w:rsidR="00F14F51">
        <w:rPr>
          <w:rFonts w:ascii="Times New Roman" w:hAnsi="Times New Roman"/>
          <w:b/>
          <w:sz w:val="24"/>
          <w:szCs w:val="24"/>
        </w:rPr>
        <w:t xml:space="preserve">которым присвоены квалификационные категории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0FB8">
        <w:rPr>
          <w:rFonts w:ascii="Times New Roman" w:hAnsi="Times New Roman"/>
          <w:b/>
          <w:sz w:val="24"/>
          <w:szCs w:val="24"/>
        </w:rPr>
        <w:t xml:space="preserve"> 2012-2016 г.г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a"/>
        <w:tblW w:w="12450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4"/>
        <w:gridCol w:w="850"/>
        <w:gridCol w:w="851"/>
        <w:gridCol w:w="850"/>
        <w:gridCol w:w="851"/>
        <w:gridCol w:w="850"/>
        <w:gridCol w:w="792"/>
        <w:gridCol w:w="709"/>
        <w:gridCol w:w="709"/>
        <w:gridCol w:w="709"/>
        <w:gridCol w:w="567"/>
        <w:gridCol w:w="566"/>
        <w:gridCol w:w="626"/>
        <w:gridCol w:w="758"/>
        <w:gridCol w:w="788"/>
      </w:tblGrid>
      <w:tr w:rsidR="00E26B09" w:rsidTr="00E26B09">
        <w:trPr>
          <w:jc w:val="center"/>
        </w:trPr>
        <w:tc>
          <w:tcPr>
            <w:tcW w:w="1974" w:type="dxa"/>
          </w:tcPr>
          <w:p w:rsidR="00E26B09" w:rsidRPr="00EC1534" w:rsidRDefault="00E26B09" w:rsidP="00F14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26B09" w:rsidRPr="00EC1534" w:rsidRDefault="00E26B09" w:rsidP="00E26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</w:tcPr>
          <w:p w:rsidR="00E26B09" w:rsidRPr="00EC1534" w:rsidRDefault="00E26B09" w:rsidP="00F14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42" w:type="dxa"/>
            <w:gridSpan w:val="2"/>
          </w:tcPr>
          <w:p w:rsidR="00E26B09" w:rsidRPr="00EC1534" w:rsidRDefault="00E26B09" w:rsidP="00F14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</w:tcPr>
          <w:p w:rsidR="00E26B09" w:rsidRPr="00EC1534" w:rsidRDefault="00E26B09" w:rsidP="00F14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 </w:t>
            </w: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gridSpan w:val="2"/>
          </w:tcPr>
          <w:p w:rsidR="00E26B09" w:rsidRDefault="00E26B09" w:rsidP="00F14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</w:t>
            </w: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6B09" w:rsidRPr="00EC1534" w:rsidRDefault="00E26B09" w:rsidP="00F14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192" w:type="dxa"/>
            <w:gridSpan w:val="2"/>
          </w:tcPr>
          <w:p w:rsidR="00E26B09" w:rsidRDefault="00E26B09" w:rsidP="00F14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</w:t>
            </w:r>
            <w:r w:rsidRPr="00EC153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26B09" w:rsidRDefault="00E26B09" w:rsidP="00F14F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22EE">
              <w:rPr>
                <w:rFonts w:ascii="Times New Roman" w:hAnsi="Times New Roman" w:cs="Times New Roman"/>
                <w:sz w:val="20"/>
                <w:szCs w:val="24"/>
              </w:rPr>
              <w:t>(на 01.06.</w:t>
            </w:r>
          </w:p>
          <w:p w:rsidR="00E26B09" w:rsidRDefault="00E26B09" w:rsidP="00F14F51">
            <w:pPr>
              <w:jc w:val="center"/>
            </w:pPr>
            <w:r w:rsidRPr="009022EE">
              <w:rPr>
                <w:rFonts w:ascii="Times New Roman" w:hAnsi="Times New Roman" w:cs="Times New Roman"/>
                <w:sz w:val="20"/>
                <w:szCs w:val="24"/>
              </w:rPr>
              <w:t>2016 г.)</w:t>
            </w:r>
          </w:p>
          <w:p w:rsidR="00E26B09" w:rsidRPr="00EC1534" w:rsidRDefault="00E26B09" w:rsidP="00F14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E26B09" w:rsidRDefault="00E26B09" w:rsidP="00F14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26B09" w:rsidRPr="00EC1534" w:rsidRDefault="00E26B09" w:rsidP="00F14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2012-16</w:t>
            </w:r>
          </w:p>
        </w:tc>
      </w:tr>
      <w:tr w:rsidR="00E26B09" w:rsidRPr="0086421A" w:rsidTr="00E26B09">
        <w:trPr>
          <w:jc w:val="center"/>
        </w:trPr>
        <w:tc>
          <w:tcPr>
            <w:tcW w:w="1974" w:type="dxa"/>
          </w:tcPr>
          <w:p w:rsidR="00E26B09" w:rsidRPr="0086421A" w:rsidRDefault="00E26B09" w:rsidP="00F14F5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850" w:type="dxa"/>
          </w:tcPr>
          <w:p w:rsidR="00E26B09" w:rsidRDefault="00E26B09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ВКК</w:t>
            </w:r>
          </w:p>
          <w:p w:rsidR="00E26B09" w:rsidRPr="0086421A" w:rsidRDefault="00E26B09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851" w:type="dxa"/>
          </w:tcPr>
          <w:p w:rsidR="00E26B09" w:rsidRPr="00A53B26" w:rsidRDefault="00E26B09" w:rsidP="00F14F51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A53B26">
              <w:rPr>
                <w:rFonts w:ascii="Times New Roman" w:hAnsi="Times New Roman" w:cs="Times New Roman"/>
                <w:sz w:val="16"/>
                <w:szCs w:val="24"/>
              </w:rPr>
              <w:t>1КК</w:t>
            </w:r>
          </w:p>
        </w:tc>
        <w:tc>
          <w:tcPr>
            <w:tcW w:w="850" w:type="dxa"/>
          </w:tcPr>
          <w:p w:rsidR="00E26B09" w:rsidRDefault="00E26B09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ВКК</w:t>
            </w:r>
          </w:p>
          <w:p w:rsidR="00E26B09" w:rsidRPr="0086421A" w:rsidRDefault="00E26B09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851" w:type="dxa"/>
          </w:tcPr>
          <w:p w:rsidR="00E26B09" w:rsidRPr="00A53B26" w:rsidRDefault="00E26B09" w:rsidP="00F14F51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A53B26">
              <w:rPr>
                <w:rFonts w:ascii="Times New Roman" w:hAnsi="Times New Roman" w:cs="Times New Roman"/>
                <w:sz w:val="16"/>
                <w:szCs w:val="24"/>
              </w:rPr>
              <w:t>1КК</w:t>
            </w:r>
          </w:p>
        </w:tc>
        <w:tc>
          <w:tcPr>
            <w:tcW w:w="850" w:type="dxa"/>
          </w:tcPr>
          <w:p w:rsidR="00E26B09" w:rsidRPr="0086421A" w:rsidRDefault="00E26B09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ВКК</w:t>
            </w:r>
          </w:p>
        </w:tc>
        <w:tc>
          <w:tcPr>
            <w:tcW w:w="792" w:type="dxa"/>
          </w:tcPr>
          <w:p w:rsidR="00E26B09" w:rsidRPr="0086421A" w:rsidRDefault="00E26B09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1КК</w:t>
            </w:r>
          </w:p>
        </w:tc>
        <w:tc>
          <w:tcPr>
            <w:tcW w:w="709" w:type="dxa"/>
          </w:tcPr>
          <w:p w:rsidR="00E26B09" w:rsidRPr="0086421A" w:rsidRDefault="00E26B09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ВКК</w:t>
            </w:r>
          </w:p>
        </w:tc>
        <w:tc>
          <w:tcPr>
            <w:tcW w:w="709" w:type="dxa"/>
          </w:tcPr>
          <w:p w:rsidR="00E26B09" w:rsidRPr="0086421A" w:rsidRDefault="00E26B09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1КК</w:t>
            </w:r>
          </w:p>
        </w:tc>
        <w:tc>
          <w:tcPr>
            <w:tcW w:w="709" w:type="dxa"/>
          </w:tcPr>
          <w:p w:rsidR="00E26B09" w:rsidRPr="0086421A" w:rsidRDefault="00E26B09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ВКК</w:t>
            </w:r>
          </w:p>
        </w:tc>
        <w:tc>
          <w:tcPr>
            <w:tcW w:w="567" w:type="dxa"/>
          </w:tcPr>
          <w:p w:rsidR="00E26B09" w:rsidRPr="0086421A" w:rsidRDefault="00E26B09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1КК</w:t>
            </w:r>
          </w:p>
        </w:tc>
        <w:tc>
          <w:tcPr>
            <w:tcW w:w="566" w:type="dxa"/>
          </w:tcPr>
          <w:p w:rsidR="00E26B09" w:rsidRPr="0086421A" w:rsidRDefault="00E26B09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ВКК</w:t>
            </w:r>
          </w:p>
        </w:tc>
        <w:tc>
          <w:tcPr>
            <w:tcW w:w="626" w:type="dxa"/>
          </w:tcPr>
          <w:p w:rsidR="00E26B09" w:rsidRPr="0086421A" w:rsidRDefault="00E26B09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1КК</w:t>
            </w:r>
          </w:p>
        </w:tc>
        <w:tc>
          <w:tcPr>
            <w:tcW w:w="758" w:type="dxa"/>
          </w:tcPr>
          <w:p w:rsidR="00E26B09" w:rsidRPr="0086421A" w:rsidRDefault="00E26B09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ВКК</w:t>
            </w:r>
          </w:p>
        </w:tc>
        <w:tc>
          <w:tcPr>
            <w:tcW w:w="788" w:type="dxa"/>
          </w:tcPr>
          <w:p w:rsidR="00E26B09" w:rsidRPr="0086421A" w:rsidRDefault="00E26B09" w:rsidP="00F14F51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6421A">
              <w:rPr>
                <w:rFonts w:ascii="Times New Roman" w:hAnsi="Times New Roman" w:cs="Times New Roman"/>
                <w:b/>
                <w:sz w:val="16"/>
                <w:szCs w:val="24"/>
              </w:rPr>
              <w:t>1КК</w:t>
            </w:r>
          </w:p>
        </w:tc>
      </w:tr>
      <w:tr w:rsidR="00F14F51" w:rsidRPr="00A83075" w:rsidTr="00E26B09">
        <w:trPr>
          <w:trHeight w:val="398"/>
          <w:jc w:val="center"/>
        </w:trPr>
        <w:tc>
          <w:tcPr>
            <w:tcW w:w="1974" w:type="dxa"/>
          </w:tcPr>
          <w:p w:rsidR="00F14F51" w:rsidRPr="00E77B76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77B7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Турочак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14F51" w:rsidRPr="00A53B26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53B2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-</w:t>
            </w:r>
          </w:p>
        </w:tc>
        <w:tc>
          <w:tcPr>
            <w:tcW w:w="792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53B26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709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A70F1B">
              <w:rPr>
                <w:rFonts w:ascii="Times New Roman" w:hAnsi="Times New Roman" w:cs="Times New Roman"/>
                <w:b/>
                <w:sz w:val="36"/>
                <w:szCs w:val="24"/>
              </w:rPr>
              <w:t>4</w:t>
            </w:r>
          </w:p>
        </w:tc>
        <w:tc>
          <w:tcPr>
            <w:tcW w:w="709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53B26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709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A70F1B">
              <w:rPr>
                <w:rFonts w:ascii="Times New Roman" w:hAnsi="Times New Roman" w:cs="Times New Roman"/>
                <w:b/>
                <w:sz w:val="36"/>
                <w:szCs w:val="24"/>
              </w:rPr>
              <w:t>4</w:t>
            </w:r>
          </w:p>
        </w:tc>
        <w:tc>
          <w:tcPr>
            <w:tcW w:w="567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53B26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566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A70F1B">
              <w:rPr>
                <w:rFonts w:ascii="Times New Roman" w:hAnsi="Times New Roman" w:cs="Times New Roman"/>
                <w:b/>
                <w:sz w:val="36"/>
                <w:szCs w:val="24"/>
              </w:rPr>
              <w:t>2</w:t>
            </w:r>
          </w:p>
        </w:tc>
        <w:tc>
          <w:tcPr>
            <w:tcW w:w="626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53B26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758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10</w:t>
            </w:r>
          </w:p>
        </w:tc>
        <w:tc>
          <w:tcPr>
            <w:tcW w:w="788" w:type="dxa"/>
          </w:tcPr>
          <w:p w:rsidR="00F14F51" w:rsidRPr="00A83075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22</w:t>
            </w:r>
          </w:p>
        </w:tc>
      </w:tr>
      <w:tr w:rsidR="00F14F51" w:rsidRPr="00A83075" w:rsidTr="00E26B09">
        <w:trPr>
          <w:jc w:val="center"/>
        </w:trPr>
        <w:tc>
          <w:tcPr>
            <w:tcW w:w="1974" w:type="dxa"/>
          </w:tcPr>
          <w:p w:rsidR="00F14F51" w:rsidRPr="0061506E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Майск </w:t>
            </w:r>
          </w:p>
        </w:tc>
        <w:tc>
          <w:tcPr>
            <w:tcW w:w="850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851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850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792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709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709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709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567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566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626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758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788" w:type="dxa"/>
          </w:tcPr>
          <w:p w:rsidR="00F14F51" w:rsidRPr="00A83075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</w:tr>
      <w:tr w:rsidR="00F14F51" w:rsidRPr="00A83075" w:rsidTr="00E26B09">
        <w:trPr>
          <w:jc w:val="center"/>
        </w:trPr>
        <w:tc>
          <w:tcPr>
            <w:tcW w:w="1974" w:type="dxa"/>
          </w:tcPr>
          <w:p w:rsidR="00F14F51" w:rsidRPr="00E77B76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Дмитриевка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14F51" w:rsidRPr="00A53B26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792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709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  <w:tc>
          <w:tcPr>
            <w:tcW w:w="709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709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70F1B">
              <w:rPr>
                <w:rFonts w:ascii="Times New Roman" w:hAnsi="Times New Roman" w:cs="Times New Roman"/>
                <w:b/>
                <w:sz w:val="36"/>
                <w:szCs w:val="28"/>
              </w:rPr>
              <w:t>2</w:t>
            </w:r>
          </w:p>
        </w:tc>
        <w:tc>
          <w:tcPr>
            <w:tcW w:w="567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53B26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566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70F1B"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</w:p>
        </w:tc>
        <w:tc>
          <w:tcPr>
            <w:tcW w:w="626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758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788" w:type="dxa"/>
          </w:tcPr>
          <w:p w:rsidR="00F14F51" w:rsidRPr="00A83075" w:rsidRDefault="00F14F51" w:rsidP="003D5A1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</w:p>
        </w:tc>
      </w:tr>
      <w:tr w:rsidR="00F14F51" w:rsidRPr="00A83075" w:rsidTr="00E26B09">
        <w:trPr>
          <w:jc w:val="center"/>
        </w:trPr>
        <w:tc>
          <w:tcPr>
            <w:tcW w:w="1974" w:type="dxa"/>
          </w:tcPr>
          <w:p w:rsidR="00F14F51" w:rsidRPr="0061506E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Озеро-Куреево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14F51" w:rsidRPr="003D5A1B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D5A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792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709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  <w:tc>
          <w:tcPr>
            <w:tcW w:w="709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709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</w:t>
            </w:r>
          </w:p>
        </w:tc>
        <w:tc>
          <w:tcPr>
            <w:tcW w:w="567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53B26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566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  <w:tc>
          <w:tcPr>
            <w:tcW w:w="626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758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788" w:type="dxa"/>
          </w:tcPr>
          <w:p w:rsidR="00F14F51" w:rsidRPr="00A83075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</w:tr>
      <w:tr w:rsidR="00F14F51" w:rsidRPr="00A83075" w:rsidTr="00E26B09">
        <w:trPr>
          <w:trHeight w:val="429"/>
          <w:jc w:val="center"/>
        </w:trPr>
        <w:tc>
          <w:tcPr>
            <w:tcW w:w="1974" w:type="dxa"/>
          </w:tcPr>
          <w:p w:rsidR="00F14F51" w:rsidRPr="00E77B76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Тондошка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92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66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26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58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88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F14F51" w:rsidRPr="00A83075" w:rsidTr="00E26B09">
        <w:trPr>
          <w:jc w:val="center"/>
        </w:trPr>
        <w:tc>
          <w:tcPr>
            <w:tcW w:w="1974" w:type="dxa"/>
          </w:tcPr>
          <w:p w:rsidR="00F14F51" w:rsidRPr="0061506E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Верх-Бийск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92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66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26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53B26"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758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88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F14F51" w:rsidRPr="00A83075" w:rsidTr="00E26B09">
        <w:trPr>
          <w:jc w:val="center"/>
        </w:trPr>
        <w:tc>
          <w:tcPr>
            <w:tcW w:w="1974" w:type="dxa"/>
          </w:tcPr>
          <w:p w:rsidR="00F14F51" w:rsidRPr="00E77B76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Кебезень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92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709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709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70F1B"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</w:p>
        </w:tc>
        <w:tc>
          <w:tcPr>
            <w:tcW w:w="567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53B26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566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70F1B"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</w:p>
        </w:tc>
        <w:tc>
          <w:tcPr>
            <w:tcW w:w="626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53B26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758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788" w:type="dxa"/>
          </w:tcPr>
          <w:p w:rsidR="00F14F51" w:rsidRPr="00A83075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</w:tr>
      <w:tr w:rsidR="00F14F51" w:rsidRPr="00A83075" w:rsidTr="00E26B09">
        <w:trPr>
          <w:jc w:val="center"/>
        </w:trPr>
        <w:tc>
          <w:tcPr>
            <w:tcW w:w="1974" w:type="dxa"/>
          </w:tcPr>
          <w:p w:rsidR="00F14F51" w:rsidRPr="0061506E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Тулой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792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53B26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09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  <w:tc>
          <w:tcPr>
            <w:tcW w:w="709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709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</w:p>
        </w:tc>
        <w:tc>
          <w:tcPr>
            <w:tcW w:w="567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566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  <w:tc>
          <w:tcPr>
            <w:tcW w:w="626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53B26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58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788" w:type="dxa"/>
          </w:tcPr>
          <w:p w:rsidR="00F14F51" w:rsidRPr="00A83075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</w:tr>
      <w:tr w:rsidR="00F14F51" w:rsidRPr="00A83075" w:rsidTr="00E26B09">
        <w:trPr>
          <w:jc w:val="center"/>
        </w:trPr>
        <w:tc>
          <w:tcPr>
            <w:tcW w:w="1974" w:type="dxa"/>
          </w:tcPr>
          <w:p w:rsidR="00F14F51" w:rsidRPr="00E77B76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Иогач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792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709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70F1B">
              <w:rPr>
                <w:rFonts w:ascii="Times New Roman" w:hAnsi="Times New Roman" w:cs="Times New Roman"/>
                <w:b/>
                <w:sz w:val="36"/>
                <w:szCs w:val="28"/>
              </w:rPr>
              <w:t>2</w:t>
            </w:r>
          </w:p>
        </w:tc>
        <w:tc>
          <w:tcPr>
            <w:tcW w:w="709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709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</w:t>
            </w:r>
          </w:p>
        </w:tc>
        <w:tc>
          <w:tcPr>
            <w:tcW w:w="567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566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  <w:tc>
          <w:tcPr>
            <w:tcW w:w="626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758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788" w:type="dxa"/>
          </w:tcPr>
          <w:p w:rsidR="00F14F51" w:rsidRPr="00A83075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</w:p>
        </w:tc>
      </w:tr>
      <w:tr w:rsidR="00F14F51" w:rsidRPr="00A83075" w:rsidTr="00E26B09">
        <w:trPr>
          <w:jc w:val="center"/>
        </w:trPr>
        <w:tc>
          <w:tcPr>
            <w:tcW w:w="1974" w:type="dxa"/>
          </w:tcPr>
          <w:p w:rsidR="00F14F51" w:rsidRPr="00E77B76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Бийка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92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566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26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53B26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758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788" w:type="dxa"/>
          </w:tcPr>
          <w:p w:rsidR="00F14F51" w:rsidRPr="00A83075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</w:tr>
      <w:tr w:rsidR="00F14F51" w:rsidRPr="00A83075" w:rsidTr="00E26B09">
        <w:trPr>
          <w:jc w:val="center"/>
        </w:trPr>
        <w:tc>
          <w:tcPr>
            <w:tcW w:w="1974" w:type="dxa"/>
          </w:tcPr>
          <w:p w:rsidR="00F14F51" w:rsidRPr="0061506E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Курмач-Байгол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92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53B26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09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  <w:tc>
          <w:tcPr>
            <w:tcW w:w="709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53B26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09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  <w:tc>
          <w:tcPr>
            <w:tcW w:w="567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53B26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566" w:type="dxa"/>
          </w:tcPr>
          <w:p w:rsidR="00F14F51" w:rsidRPr="00A70F1B" w:rsidRDefault="00F14F51" w:rsidP="00F14F5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</w:p>
        </w:tc>
        <w:tc>
          <w:tcPr>
            <w:tcW w:w="626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53B26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758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788" w:type="dxa"/>
          </w:tcPr>
          <w:p w:rsidR="00F14F51" w:rsidRPr="00A83075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</w:tr>
      <w:tr w:rsidR="00F14F51" w:rsidRPr="00A83075" w:rsidTr="00E26B09">
        <w:trPr>
          <w:jc w:val="center"/>
        </w:trPr>
        <w:tc>
          <w:tcPr>
            <w:tcW w:w="1974" w:type="dxa"/>
          </w:tcPr>
          <w:p w:rsidR="00F14F51" w:rsidRPr="0061506E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50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Яйлю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92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66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26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58" w:type="dxa"/>
          </w:tcPr>
          <w:p w:rsidR="00F14F51" w:rsidRPr="00A53B26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788" w:type="dxa"/>
          </w:tcPr>
          <w:p w:rsidR="00F14F51" w:rsidRPr="00A83075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</w:tr>
      <w:tr w:rsidR="00F14F51" w:rsidRPr="00F76043" w:rsidTr="00E26B09">
        <w:trPr>
          <w:jc w:val="center"/>
        </w:trPr>
        <w:tc>
          <w:tcPr>
            <w:tcW w:w="1974" w:type="dxa"/>
          </w:tcPr>
          <w:p w:rsidR="00F14F51" w:rsidRPr="00F76043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4"/>
              </w:rPr>
            </w:pPr>
            <w:r w:rsidRPr="00F7604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4"/>
              </w:rPr>
              <w:t>ВСЕГО</w:t>
            </w:r>
          </w:p>
        </w:tc>
        <w:tc>
          <w:tcPr>
            <w:tcW w:w="850" w:type="dxa"/>
          </w:tcPr>
          <w:p w:rsidR="00F14F51" w:rsidRPr="00F14F51" w:rsidRDefault="00F14F51" w:rsidP="00F14F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14F51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14F51" w:rsidRPr="008E219A" w:rsidRDefault="00F14F51" w:rsidP="00F14F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E219A">
              <w:rPr>
                <w:rFonts w:ascii="Times New Roman" w:hAnsi="Times New Roman" w:cs="Times New Roman"/>
                <w:i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F14F51" w:rsidRPr="00A83075" w:rsidRDefault="00F14F51" w:rsidP="00F14F51">
            <w:pPr>
              <w:tabs>
                <w:tab w:val="left" w:pos="283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92" w:type="dxa"/>
          </w:tcPr>
          <w:p w:rsidR="00F14F51" w:rsidRPr="008E219A" w:rsidRDefault="00F14F51" w:rsidP="00F14F51">
            <w:pPr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3</w:t>
            </w:r>
          </w:p>
        </w:tc>
        <w:tc>
          <w:tcPr>
            <w:tcW w:w="709" w:type="dxa"/>
          </w:tcPr>
          <w:p w:rsidR="00F14F51" w:rsidRPr="008E219A" w:rsidRDefault="00F14F51" w:rsidP="00F14F51">
            <w:pPr>
              <w:rPr>
                <w:rFonts w:ascii="Times New Roman" w:hAnsi="Times New Roman" w:cs="Times New Roman"/>
                <w:i/>
                <w:sz w:val="36"/>
                <w:szCs w:val="24"/>
              </w:rPr>
            </w:pPr>
            <w:r w:rsidRPr="008E219A">
              <w:rPr>
                <w:rFonts w:ascii="Times New Roman" w:hAnsi="Times New Roman" w:cs="Times New Roman"/>
                <w:i/>
                <w:sz w:val="36"/>
                <w:szCs w:val="24"/>
              </w:rPr>
              <w:t>6</w:t>
            </w:r>
          </w:p>
        </w:tc>
        <w:tc>
          <w:tcPr>
            <w:tcW w:w="709" w:type="dxa"/>
          </w:tcPr>
          <w:p w:rsidR="00F14F51" w:rsidRPr="008E219A" w:rsidRDefault="00F14F51" w:rsidP="00F14F51">
            <w:pPr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8E219A">
              <w:rPr>
                <w:rFonts w:ascii="Times New Roman" w:hAnsi="Times New Roman" w:cs="Times New Roman"/>
                <w:i/>
                <w:sz w:val="32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6</w:t>
            </w:r>
          </w:p>
        </w:tc>
        <w:tc>
          <w:tcPr>
            <w:tcW w:w="709" w:type="dxa"/>
          </w:tcPr>
          <w:p w:rsidR="00F14F51" w:rsidRPr="008E219A" w:rsidRDefault="00F14F51" w:rsidP="00F14F51">
            <w:pPr>
              <w:rPr>
                <w:rFonts w:ascii="Times New Roman" w:hAnsi="Times New Roman" w:cs="Times New Roman"/>
                <w:i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24"/>
              </w:rPr>
              <w:t>13</w:t>
            </w:r>
          </w:p>
        </w:tc>
        <w:tc>
          <w:tcPr>
            <w:tcW w:w="567" w:type="dxa"/>
          </w:tcPr>
          <w:p w:rsidR="00F14F51" w:rsidRPr="008E219A" w:rsidRDefault="00F14F51" w:rsidP="00F14F51">
            <w:pPr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8E219A">
              <w:rPr>
                <w:rFonts w:ascii="Times New Roman" w:hAnsi="Times New Roman" w:cs="Times New Roman"/>
                <w:i/>
                <w:sz w:val="32"/>
                <w:szCs w:val="24"/>
              </w:rPr>
              <w:t>19</w:t>
            </w:r>
          </w:p>
        </w:tc>
        <w:tc>
          <w:tcPr>
            <w:tcW w:w="566" w:type="dxa"/>
          </w:tcPr>
          <w:p w:rsidR="00F14F51" w:rsidRPr="008E219A" w:rsidRDefault="00F14F51" w:rsidP="00F14F51">
            <w:pPr>
              <w:rPr>
                <w:rFonts w:ascii="Times New Roman" w:hAnsi="Times New Roman" w:cs="Times New Roman"/>
                <w:i/>
                <w:sz w:val="36"/>
                <w:szCs w:val="24"/>
              </w:rPr>
            </w:pPr>
            <w:r w:rsidRPr="008E219A">
              <w:rPr>
                <w:rFonts w:ascii="Times New Roman" w:hAnsi="Times New Roman" w:cs="Times New Roman"/>
                <w:i/>
                <w:sz w:val="36"/>
                <w:szCs w:val="24"/>
              </w:rPr>
              <w:t>4</w:t>
            </w:r>
          </w:p>
        </w:tc>
        <w:tc>
          <w:tcPr>
            <w:tcW w:w="626" w:type="dxa"/>
          </w:tcPr>
          <w:p w:rsidR="00F14F51" w:rsidRPr="008E219A" w:rsidRDefault="00F14F51" w:rsidP="00F14F51">
            <w:pPr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8E219A">
              <w:rPr>
                <w:rFonts w:ascii="Times New Roman" w:hAnsi="Times New Roman" w:cs="Times New Roman"/>
                <w:i/>
                <w:sz w:val="32"/>
                <w:szCs w:val="24"/>
              </w:rPr>
              <w:t>31</w:t>
            </w:r>
          </w:p>
        </w:tc>
        <w:tc>
          <w:tcPr>
            <w:tcW w:w="758" w:type="dxa"/>
          </w:tcPr>
          <w:p w:rsidR="00F14F51" w:rsidRPr="00A83075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24</w:t>
            </w:r>
          </w:p>
        </w:tc>
        <w:tc>
          <w:tcPr>
            <w:tcW w:w="788" w:type="dxa"/>
          </w:tcPr>
          <w:p w:rsidR="00F14F51" w:rsidRPr="00A83075" w:rsidRDefault="00F14F51" w:rsidP="00F14F5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75</w:t>
            </w:r>
          </w:p>
        </w:tc>
      </w:tr>
    </w:tbl>
    <w:p w:rsidR="00F74B6F" w:rsidRDefault="00F14F51" w:rsidP="00F14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F5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14F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74B6F" w:rsidRDefault="00F74B6F" w:rsidP="00F14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B6F" w:rsidRDefault="00F74B6F" w:rsidP="00F14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B6F" w:rsidRDefault="00F74B6F" w:rsidP="00F14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B6F" w:rsidRDefault="00F74B6F" w:rsidP="00F14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B6F" w:rsidRDefault="00F74B6F" w:rsidP="00F14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B6F" w:rsidRDefault="00F74B6F" w:rsidP="00F14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B6F" w:rsidRDefault="00F74B6F" w:rsidP="00F14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B6F" w:rsidRDefault="00F74B6F" w:rsidP="00F74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F51" w:rsidRDefault="00F74B6F" w:rsidP="00F74B6F">
      <w:pPr>
        <w:spacing w:after="0" w:line="240" w:lineRule="auto"/>
        <w:rPr>
          <w:rFonts w:ascii="Times New Roman" w:hAnsi="Times New Roman"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  <w:r w:rsidR="00F14F51" w:rsidRPr="001E5133">
        <w:rPr>
          <w:rFonts w:ascii="Times New Roman" w:hAnsi="Times New Roman" w:cs="Times New Roman"/>
          <w:b/>
          <w:sz w:val="28"/>
          <w:szCs w:val="28"/>
          <w:u w:val="single"/>
        </w:rPr>
        <w:t>Присвоена ВКК</w:t>
      </w:r>
      <w:r w:rsidR="00F14F51" w:rsidRPr="001E513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14F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F51">
        <w:rPr>
          <w:rFonts w:ascii="Times New Roman" w:hAnsi="Times New Roman" w:cs="Times New Roman"/>
          <w:sz w:val="24"/>
          <w:szCs w:val="24"/>
        </w:rPr>
        <w:t xml:space="preserve"> </w:t>
      </w:r>
      <w:r w:rsidR="00F14F51" w:rsidRPr="003453D8">
        <w:rPr>
          <w:rFonts w:ascii="Times New Roman" w:hAnsi="Times New Roman" w:cs="Times New Roman"/>
          <w:b/>
          <w:sz w:val="28"/>
          <w:szCs w:val="28"/>
          <w:u w:val="single"/>
        </w:rPr>
        <w:t>Присвоена 1КК</w:t>
      </w:r>
      <w:r w:rsidR="00F14F51">
        <w:rPr>
          <w:rFonts w:ascii="Times New Roman" w:hAnsi="Times New Roman"/>
          <w:bCs/>
          <w:sz w:val="24"/>
          <w:szCs w:val="28"/>
          <w:u w:val="single"/>
        </w:rPr>
        <w:t>:</w:t>
      </w:r>
    </w:p>
    <w:p w:rsidR="00515E4B" w:rsidRDefault="00515E4B" w:rsidP="00F74B6F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F14F51" w:rsidRDefault="00F14F51" w:rsidP="00F14F51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4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 в </w:t>
      </w:r>
      <w:r>
        <w:rPr>
          <w:rFonts w:ascii="Times New Roman" w:hAnsi="Times New Roman" w:cs="Times New Roman"/>
          <w:b/>
          <w:sz w:val="24"/>
          <w:szCs w:val="24"/>
        </w:rPr>
        <w:t xml:space="preserve">2011 г. </w:t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педагогу                                                                      </w:t>
      </w:r>
      <w:r w:rsidR="003453D8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55B6C">
        <w:rPr>
          <w:rFonts w:ascii="Times New Roman" w:hAnsi="Times New Roman" w:cs="Times New Roman"/>
          <w:sz w:val="24"/>
          <w:szCs w:val="24"/>
        </w:rPr>
        <w:t xml:space="preserve">в </w:t>
      </w:r>
      <w:r w:rsidR="00055B6C">
        <w:rPr>
          <w:rFonts w:ascii="Times New Roman" w:hAnsi="Times New Roman" w:cs="Times New Roman"/>
          <w:b/>
          <w:sz w:val="24"/>
          <w:szCs w:val="24"/>
        </w:rPr>
        <w:t xml:space="preserve">2011 г. </w:t>
      </w:r>
      <w:r w:rsidR="00055B6C">
        <w:rPr>
          <w:rFonts w:ascii="Times New Roman" w:hAnsi="Times New Roman" w:cs="Times New Roman"/>
          <w:sz w:val="24"/>
          <w:szCs w:val="24"/>
        </w:rPr>
        <w:t xml:space="preserve">-   </w:t>
      </w:r>
      <w:r w:rsidR="00055B6C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F14F51" w:rsidRDefault="00F14F51" w:rsidP="00F14F51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5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в </w:t>
      </w:r>
      <w:r>
        <w:rPr>
          <w:rFonts w:ascii="Times New Roman" w:hAnsi="Times New Roman" w:cs="Times New Roman"/>
          <w:b/>
          <w:sz w:val="24"/>
          <w:szCs w:val="24"/>
        </w:rPr>
        <w:t>2012 г.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нет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55B6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53D8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B6C">
        <w:rPr>
          <w:rFonts w:ascii="Times New Roman" w:hAnsi="Times New Roman" w:cs="Times New Roman"/>
          <w:sz w:val="24"/>
          <w:szCs w:val="24"/>
        </w:rPr>
        <w:t xml:space="preserve">в </w:t>
      </w:r>
      <w:r w:rsidR="00055B6C">
        <w:rPr>
          <w:rFonts w:ascii="Times New Roman" w:hAnsi="Times New Roman" w:cs="Times New Roman"/>
          <w:b/>
          <w:sz w:val="24"/>
          <w:szCs w:val="24"/>
        </w:rPr>
        <w:t xml:space="preserve">2012 г. </w:t>
      </w:r>
      <w:r w:rsidR="00055B6C">
        <w:rPr>
          <w:rFonts w:ascii="Times New Roman" w:hAnsi="Times New Roman" w:cs="Times New Roman"/>
          <w:sz w:val="24"/>
          <w:szCs w:val="24"/>
        </w:rPr>
        <w:t xml:space="preserve">-   </w:t>
      </w:r>
      <w:r w:rsidR="00055B6C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055B6C">
        <w:rPr>
          <w:rFonts w:ascii="Times New Roman" w:hAnsi="Times New Roman" w:cs="Times New Roman"/>
          <w:sz w:val="24"/>
          <w:szCs w:val="24"/>
        </w:rPr>
        <w:t xml:space="preserve"> педагогам</w:t>
      </w:r>
    </w:p>
    <w:p w:rsidR="00055B6C" w:rsidRDefault="00F14F51" w:rsidP="00055B6C">
      <w:pPr>
        <w:pStyle w:val="ad"/>
        <w:tabs>
          <w:tab w:val="left" w:pos="758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74B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 в </w:t>
      </w:r>
      <w:r>
        <w:rPr>
          <w:rFonts w:ascii="Times New Roman" w:eastAsia="Calibri" w:hAnsi="Times New Roman" w:cs="Times New Roman"/>
          <w:b/>
          <w:sz w:val="24"/>
          <w:szCs w:val="24"/>
        </w:rPr>
        <w:t>2013 г. -</w:t>
      </w:r>
      <w:r w:rsidR="00055B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55B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453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="00055B6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55B6C">
        <w:rPr>
          <w:rFonts w:ascii="Times New Roman" w:hAnsi="Times New Roman" w:cs="Times New Roman"/>
          <w:sz w:val="24"/>
          <w:szCs w:val="24"/>
        </w:rPr>
        <w:t xml:space="preserve">в </w:t>
      </w:r>
      <w:r w:rsidR="00055B6C">
        <w:rPr>
          <w:rFonts w:ascii="Times New Roman" w:hAnsi="Times New Roman" w:cs="Times New Roman"/>
          <w:b/>
          <w:sz w:val="24"/>
          <w:szCs w:val="24"/>
        </w:rPr>
        <w:t xml:space="preserve">2013 г. </w:t>
      </w:r>
      <w:r w:rsidR="00055B6C">
        <w:rPr>
          <w:rFonts w:ascii="Times New Roman" w:hAnsi="Times New Roman" w:cs="Times New Roman"/>
          <w:sz w:val="24"/>
          <w:szCs w:val="24"/>
        </w:rPr>
        <w:t xml:space="preserve">-   </w:t>
      </w:r>
      <w:r w:rsidR="00055B6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55B6C">
        <w:rPr>
          <w:rFonts w:ascii="Times New Roman" w:hAnsi="Times New Roman" w:cs="Times New Roman"/>
          <w:sz w:val="24"/>
          <w:szCs w:val="24"/>
        </w:rPr>
        <w:t xml:space="preserve"> педагогам</w:t>
      </w:r>
    </w:p>
    <w:p w:rsidR="00F14F51" w:rsidRDefault="00055B6C" w:rsidP="00F14F51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74B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 w:rsidRPr="00055B6C">
        <w:rPr>
          <w:rFonts w:ascii="Times New Roman" w:eastAsia="Calibri" w:hAnsi="Times New Roman" w:cs="Times New Roman"/>
          <w:sz w:val="24"/>
          <w:szCs w:val="24"/>
        </w:rPr>
        <w:t>в</w:t>
      </w:r>
      <w:r w:rsidRPr="00055B6C">
        <w:rPr>
          <w:rFonts w:ascii="Times New Roman" w:eastAsia="Calibri" w:hAnsi="Times New Roman" w:cs="Times New Roman"/>
          <w:b/>
          <w:sz w:val="24"/>
          <w:szCs w:val="24"/>
        </w:rPr>
        <w:t xml:space="preserve"> 2014 г. –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55B6C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5B6C">
        <w:rPr>
          <w:rFonts w:ascii="Times New Roman" w:eastAsia="Calibri" w:hAnsi="Times New Roman" w:cs="Times New Roman"/>
          <w:sz w:val="24"/>
          <w:szCs w:val="24"/>
        </w:rPr>
        <w:t>педагогам</w:t>
      </w:r>
      <w:r w:rsidR="00F14F51" w:rsidRPr="00055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4F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F14F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453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="00F14F5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2014 г. </w:t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b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 xml:space="preserve"> педагогам</w:t>
      </w:r>
    </w:p>
    <w:p w:rsidR="00055B6C" w:rsidRDefault="003453D8" w:rsidP="00F74B6F">
      <w:pPr>
        <w:tabs>
          <w:tab w:val="left" w:pos="2837"/>
          <w:tab w:val="center" w:pos="4677"/>
          <w:tab w:val="left" w:pos="8061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74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B6C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055B6C" w:rsidRPr="00055B6C">
        <w:rPr>
          <w:rFonts w:ascii="Times New Roman" w:hAnsi="Times New Roman" w:cs="Times New Roman"/>
          <w:sz w:val="24"/>
          <w:szCs w:val="24"/>
        </w:rPr>
        <w:t>в</w:t>
      </w:r>
      <w:r w:rsidR="00055B6C">
        <w:rPr>
          <w:rFonts w:ascii="Times New Roman" w:hAnsi="Times New Roman" w:cs="Times New Roman"/>
          <w:b/>
          <w:sz w:val="24"/>
          <w:szCs w:val="24"/>
        </w:rPr>
        <w:t xml:space="preserve"> 2015 г.  -  13 </w:t>
      </w:r>
      <w:r w:rsidR="00055B6C" w:rsidRPr="00055B6C">
        <w:rPr>
          <w:rFonts w:ascii="Times New Roman" w:hAnsi="Times New Roman" w:cs="Times New Roman"/>
          <w:sz w:val="24"/>
          <w:szCs w:val="24"/>
        </w:rPr>
        <w:t>педагогам</w:t>
      </w:r>
      <w:r w:rsidR="00055B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055B6C">
        <w:rPr>
          <w:rFonts w:ascii="Times New Roman" w:hAnsi="Times New Roman" w:cs="Times New Roman"/>
          <w:sz w:val="24"/>
          <w:szCs w:val="24"/>
        </w:rPr>
        <w:t xml:space="preserve"> - в </w:t>
      </w:r>
      <w:r w:rsidR="00055B6C">
        <w:rPr>
          <w:rFonts w:ascii="Times New Roman" w:hAnsi="Times New Roman" w:cs="Times New Roman"/>
          <w:b/>
          <w:sz w:val="24"/>
          <w:szCs w:val="24"/>
        </w:rPr>
        <w:t xml:space="preserve">2015 г. </w:t>
      </w:r>
      <w:r w:rsidR="00055B6C">
        <w:rPr>
          <w:rFonts w:ascii="Times New Roman" w:hAnsi="Times New Roman" w:cs="Times New Roman"/>
          <w:sz w:val="24"/>
          <w:szCs w:val="24"/>
        </w:rPr>
        <w:t xml:space="preserve">-   </w:t>
      </w:r>
      <w:r w:rsidR="00055B6C">
        <w:rPr>
          <w:rFonts w:ascii="Times New Roman" w:hAnsi="Times New Roman" w:cs="Times New Roman"/>
          <w:b/>
          <w:sz w:val="24"/>
          <w:szCs w:val="24"/>
        </w:rPr>
        <w:t>19</w:t>
      </w:r>
      <w:r w:rsidR="00055B6C">
        <w:rPr>
          <w:rFonts w:ascii="Times New Roman" w:hAnsi="Times New Roman" w:cs="Times New Roman"/>
          <w:sz w:val="24"/>
          <w:szCs w:val="24"/>
        </w:rPr>
        <w:t xml:space="preserve"> педагогам</w:t>
      </w:r>
    </w:p>
    <w:p w:rsidR="00055B6C" w:rsidRDefault="003453D8" w:rsidP="00F74B6F">
      <w:pPr>
        <w:tabs>
          <w:tab w:val="left" w:pos="2837"/>
          <w:tab w:val="center" w:pos="4677"/>
          <w:tab w:val="left" w:pos="8061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4B6F">
        <w:rPr>
          <w:rFonts w:ascii="Times New Roman" w:hAnsi="Times New Roman" w:cs="Times New Roman"/>
          <w:sz w:val="24"/>
          <w:szCs w:val="24"/>
        </w:rPr>
        <w:t xml:space="preserve"> </w:t>
      </w:r>
      <w:r w:rsidR="00055B6C">
        <w:rPr>
          <w:rFonts w:ascii="Times New Roman" w:hAnsi="Times New Roman" w:cs="Times New Roman"/>
          <w:sz w:val="24"/>
          <w:szCs w:val="24"/>
        </w:rPr>
        <w:t>-</w:t>
      </w:r>
      <w:r w:rsidR="00055B6C" w:rsidRPr="00055B6C">
        <w:rPr>
          <w:rFonts w:ascii="Times New Roman" w:hAnsi="Times New Roman" w:cs="Times New Roman"/>
          <w:sz w:val="24"/>
          <w:szCs w:val="24"/>
        </w:rPr>
        <w:t xml:space="preserve"> </w:t>
      </w:r>
      <w:r w:rsidR="00055B6C">
        <w:rPr>
          <w:rFonts w:ascii="Times New Roman" w:hAnsi="Times New Roman" w:cs="Times New Roman"/>
          <w:sz w:val="24"/>
          <w:szCs w:val="24"/>
        </w:rPr>
        <w:t xml:space="preserve">в </w:t>
      </w:r>
      <w:r w:rsidR="00055B6C">
        <w:rPr>
          <w:rFonts w:ascii="Times New Roman" w:hAnsi="Times New Roman" w:cs="Times New Roman"/>
          <w:b/>
          <w:sz w:val="24"/>
          <w:szCs w:val="24"/>
        </w:rPr>
        <w:t xml:space="preserve">2016 г. </w:t>
      </w:r>
      <w:r w:rsidR="00055B6C">
        <w:rPr>
          <w:rFonts w:ascii="Times New Roman" w:hAnsi="Times New Roman" w:cs="Times New Roman"/>
          <w:sz w:val="24"/>
          <w:szCs w:val="24"/>
        </w:rPr>
        <w:t xml:space="preserve">-   </w:t>
      </w:r>
      <w:r w:rsidR="00055B6C" w:rsidRPr="00055B6C">
        <w:rPr>
          <w:rFonts w:ascii="Times New Roman" w:hAnsi="Times New Roman" w:cs="Times New Roman"/>
          <w:b/>
          <w:sz w:val="24"/>
          <w:szCs w:val="24"/>
        </w:rPr>
        <w:t>4</w:t>
      </w:r>
      <w:r w:rsidR="00055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B6C">
        <w:rPr>
          <w:rFonts w:ascii="Times New Roman" w:hAnsi="Times New Roman" w:cs="Times New Roman"/>
          <w:sz w:val="24"/>
          <w:szCs w:val="24"/>
        </w:rPr>
        <w:t xml:space="preserve"> педагогам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055B6C">
        <w:rPr>
          <w:rFonts w:ascii="Times New Roman" w:hAnsi="Times New Roman" w:cs="Times New Roman"/>
          <w:sz w:val="24"/>
          <w:szCs w:val="24"/>
        </w:rPr>
        <w:t xml:space="preserve"> -  в </w:t>
      </w:r>
      <w:r w:rsidR="00055B6C">
        <w:rPr>
          <w:rFonts w:ascii="Times New Roman" w:hAnsi="Times New Roman" w:cs="Times New Roman"/>
          <w:b/>
          <w:sz w:val="24"/>
          <w:szCs w:val="24"/>
        </w:rPr>
        <w:t xml:space="preserve">2016 г. </w:t>
      </w:r>
      <w:r w:rsidR="00055B6C">
        <w:rPr>
          <w:rFonts w:ascii="Times New Roman" w:hAnsi="Times New Roman" w:cs="Times New Roman"/>
          <w:sz w:val="24"/>
          <w:szCs w:val="24"/>
        </w:rPr>
        <w:t xml:space="preserve">-   </w:t>
      </w:r>
      <w:r w:rsidR="00055B6C" w:rsidRPr="00055B6C">
        <w:rPr>
          <w:rFonts w:ascii="Times New Roman" w:hAnsi="Times New Roman" w:cs="Times New Roman"/>
          <w:b/>
          <w:sz w:val="24"/>
          <w:szCs w:val="24"/>
        </w:rPr>
        <w:t>31</w:t>
      </w:r>
      <w:r w:rsidR="00055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B6C">
        <w:rPr>
          <w:rFonts w:ascii="Times New Roman" w:hAnsi="Times New Roman" w:cs="Times New Roman"/>
          <w:sz w:val="24"/>
          <w:szCs w:val="24"/>
        </w:rPr>
        <w:t xml:space="preserve"> педагогу</w:t>
      </w:r>
    </w:p>
    <w:p w:rsidR="00197CA7" w:rsidRDefault="00197CA7" w:rsidP="00F74B6F">
      <w:pPr>
        <w:tabs>
          <w:tab w:val="left" w:pos="2837"/>
          <w:tab w:val="center" w:pos="4677"/>
          <w:tab w:val="left" w:pos="8061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A5B" w:rsidRDefault="00F74B6F" w:rsidP="00055B6C">
      <w:pPr>
        <w:tabs>
          <w:tab w:val="left" w:pos="2837"/>
          <w:tab w:val="center" w:pos="4677"/>
          <w:tab w:val="left" w:pos="8061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B6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509596" cy="2379784"/>
            <wp:effectExtent l="19050" t="0" r="14654" b="1466"/>
            <wp:docPr id="2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055B6C">
        <w:rPr>
          <w:rFonts w:ascii="Times New Roman" w:hAnsi="Times New Roman" w:cs="Times New Roman"/>
          <w:b/>
          <w:sz w:val="24"/>
          <w:szCs w:val="24"/>
        </w:rPr>
        <w:tab/>
      </w:r>
      <w:r w:rsidR="00197CA7" w:rsidRPr="00197CA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439258" cy="2379784"/>
            <wp:effectExtent l="19050" t="0" r="27842" b="1466"/>
            <wp:docPr id="2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055B6C">
        <w:rPr>
          <w:rFonts w:ascii="Times New Roman" w:hAnsi="Times New Roman" w:cs="Times New Roman"/>
          <w:b/>
          <w:sz w:val="24"/>
          <w:szCs w:val="24"/>
        </w:rPr>
        <w:tab/>
      </w:r>
    </w:p>
    <w:p w:rsidR="00180A5B" w:rsidRDefault="00180A5B" w:rsidP="00180A5B">
      <w:pPr>
        <w:tabs>
          <w:tab w:val="left" w:pos="2837"/>
          <w:tab w:val="center" w:pos="4677"/>
          <w:tab w:val="left" w:pos="80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5B" w:rsidRDefault="00180A5B" w:rsidP="00180A5B">
      <w:pPr>
        <w:tabs>
          <w:tab w:val="left" w:pos="2837"/>
          <w:tab w:val="center" w:pos="4677"/>
          <w:tab w:val="left" w:pos="80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5B" w:rsidRDefault="00180A5B" w:rsidP="00180A5B">
      <w:pPr>
        <w:tabs>
          <w:tab w:val="left" w:pos="2837"/>
          <w:tab w:val="center" w:pos="4677"/>
          <w:tab w:val="left" w:pos="80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5B" w:rsidRDefault="00180A5B" w:rsidP="00180A5B">
      <w:pPr>
        <w:tabs>
          <w:tab w:val="left" w:pos="2837"/>
          <w:tab w:val="center" w:pos="4677"/>
          <w:tab w:val="left" w:pos="80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C99" w:rsidRPr="00E77B76" w:rsidRDefault="00CE3C99" w:rsidP="008630C0">
      <w:pPr>
        <w:tabs>
          <w:tab w:val="left" w:pos="2837"/>
          <w:tab w:val="center" w:pos="4677"/>
          <w:tab w:val="left" w:pos="80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0C0" w:rsidRPr="00E77B76" w:rsidRDefault="008630C0" w:rsidP="00072F9A">
      <w:pPr>
        <w:tabs>
          <w:tab w:val="left" w:pos="2837"/>
          <w:tab w:val="center" w:pos="4677"/>
          <w:tab w:val="left" w:pos="806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7B76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="00072F9A">
        <w:rPr>
          <w:rFonts w:ascii="Times New Roman" w:hAnsi="Times New Roman" w:cs="Times New Roman"/>
          <w:b/>
          <w:sz w:val="24"/>
          <w:szCs w:val="24"/>
        </w:rPr>
        <w:t xml:space="preserve"> (201</w:t>
      </w:r>
      <w:r w:rsidR="00380A86">
        <w:rPr>
          <w:rFonts w:ascii="Times New Roman" w:hAnsi="Times New Roman" w:cs="Times New Roman"/>
          <w:b/>
          <w:sz w:val="24"/>
          <w:szCs w:val="24"/>
        </w:rPr>
        <w:t>5</w:t>
      </w:r>
      <w:r w:rsidR="00072F9A">
        <w:rPr>
          <w:rFonts w:ascii="Times New Roman" w:hAnsi="Times New Roman" w:cs="Times New Roman"/>
          <w:b/>
          <w:sz w:val="24"/>
          <w:szCs w:val="24"/>
        </w:rPr>
        <w:t>-</w:t>
      </w:r>
      <w:r w:rsidR="00760312">
        <w:rPr>
          <w:rFonts w:ascii="Times New Roman" w:hAnsi="Times New Roman" w:cs="Times New Roman"/>
          <w:b/>
          <w:sz w:val="24"/>
          <w:szCs w:val="24"/>
        </w:rPr>
        <w:t>201</w:t>
      </w:r>
      <w:r w:rsidR="00380A86">
        <w:rPr>
          <w:rFonts w:ascii="Times New Roman" w:hAnsi="Times New Roman" w:cs="Times New Roman"/>
          <w:b/>
          <w:sz w:val="24"/>
          <w:szCs w:val="24"/>
        </w:rPr>
        <w:t>6</w:t>
      </w:r>
      <w:r w:rsidR="00760312">
        <w:rPr>
          <w:rFonts w:ascii="Times New Roman" w:hAnsi="Times New Roman" w:cs="Times New Roman"/>
          <w:b/>
          <w:sz w:val="24"/>
          <w:szCs w:val="24"/>
        </w:rPr>
        <w:t xml:space="preserve"> уч.г.</w:t>
      </w:r>
      <w:r w:rsidR="00072F9A">
        <w:rPr>
          <w:rFonts w:ascii="Times New Roman" w:hAnsi="Times New Roman" w:cs="Times New Roman"/>
          <w:b/>
          <w:sz w:val="24"/>
          <w:szCs w:val="24"/>
        </w:rPr>
        <w:t>)</w:t>
      </w:r>
    </w:p>
    <w:p w:rsidR="008630C0" w:rsidRPr="00E77B76" w:rsidRDefault="00072F9A" w:rsidP="00072F9A">
      <w:pPr>
        <w:tabs>
          <w:tab w:val="left" w:pos="28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72F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1319" cy="2553726"/>
            <wp:effectExtent l="19050" t="0" r="21981" b="0"/>
            <wp:docPr id="2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4C79">
        <w:rPr>
          <w:rFonts w:ascii="Times New Roman" w:hAnsi="Times New Roman" w:cs="Times New Roman"/>
          <w:noProof/>
          <w:color w:val="7030A0"/>
          <w:sz w:val="24"/>
          <w:szCs w:val="24"/>
        </w:rPr>
        <w:drawing>
          <wp:inline distT="0" distB="0" distL="0" distR="0">
            <wp:extent cx="3827975" cy="2555631"/>
            <wp:effectExtent l="19050" t="0" r="20125" b="0"/>
            <wp:docPr id="2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8630C0" w:rsidRPr="00E77B76" w:rsidRDefault="008630C0" w:rsidP="00072F9A">
      <w:pPr>
        <w:tabs>
          <w:tab w:val="left" w:pos="283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630C0" w:rsidRPr="00E77B76" w:rsidRDefault="00D7788F" w:rsidP="008630C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77B76">
        <w:rPr>
          <w:rFonts w:ascii="Times New Roman" w:hAnsi="Times New Roman"/>
          <w:sz w:val="24"/>
          <w:szCs w:val="24"/>
        </w:rPr>
        <w:t xml:space="preserve">          </w:t>
      </w:r>
    </w:p>
    <w:p w:rsidR="003C789A" w:rsidRPr="00E77B76" w:rsidRDefault="003453D8" w:rsidP="00EF3FE6">
      <w:pPr>
        <w:tabs>
          <w:tab w:val="left" w:pos="283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="00EF3FE6" w:rsidRPr="00E77B7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C789A" w:rsidRPr="00E77B76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CF1FC2" w:rsidRPr="00E77B76" w:rsidRDefault="001F38C6" w:rsidP="005E08F8">
      <w:pPr>
        <w:pStyle w:val="ab"/>
        <w:spacing w:before="0" w:beforeAutospacing="0" w:after="0" w:afterAutospacing="0"/>
        <w:jc w:val="both"/>
      </w:pPr>
      <w:r w:rsidRPr="00E77B76">
        <w:t xml:space="preserve">   Анализ итогов аттестации позволяет сделать выводы: </w:t>
      </w:r>
      <w:r w:rsidR="00CF1FC2" w:rsidRPr="00E77B76">
        <w:t xml:space="preserve">тенденция на прохождение аттестации на </w:t>
      </w:r>
      <w:r w:rsidR="00CF1FC2" w:rsidRPr="00E77B76">
        <w:rPr>
          <w:b/>
        </w:rPr>
        <w:t xml:space="preserve">ВКК </w:t>
      </w:r>
      <w:r w:rsidR="00CF1FC2" w:rsidRPr="00E77B76">
        <w:t xml:space="preserve">и </w:t>
      </w:r>
      <w:r w:rsidR="00CF1FC2" w:rsidRPr="00E77B76">
        <w:rPr>
          <w:b/>
        </w:rPr>
        <w:t xml:space="preserve">1КК – </w:t>
      </w:r>
      <w:r w:rsidR="00E57256">
        <w:t xml:space="preserve">от </w:t>
      </w:r>
      <w:r w:rsidR="00CF1FC2" w:rsidRPr="00E77B76">
        <w:t xml:space="preserve"> </w:t>
      </w:r>
      <w:r w:rsidR="00CF1FC2" w:rsidRPr="00E77B76">
        <w:rPr>
          <w:b/>
        </w:rPr>
        <w:t>29%</w:t>
      </w:r>
      <w:r w:rsidR="00E57256">
        <w:rPr>
          <w:b/>
        </w:rPr>
        <w:t xml:space="preserve"> к 39%</w:t>
      </w:r>
      <w:r w:rsidR="005E08F8">
        <w:rPr>
          <w:b/>
        </w:rPr>
        <w:t xml:space="preserve">  сохраняет положительную тенденцию</w:t>
      </w:r>
      <w:r w:rsidR="00CF1FC2" w:rsidRPr="00E77B76">
        <w:t xml:space="preserve">, </w:t>
      </w:r>
      <w:r w:rsidR="005E08F8">
        <w:t xml:space="preserve">но остаются </w:t>
      </w:r>
      <w:r w:rsidR="00CF1FC2" w:rsidRPr="00E77B76">
        <w:t>коллеги</w:t>
      </w:r>
      <w:r w:rsidR="005E08F8">
        <w:t xml:space="preserve">, которые </w:t>
      </w:r>
      <w:r w:rsidR="00CF1FC2" w:rsidRPr="00E77B76">
        <w:t xml:space="preserve"> предпочитают довольствоваться итогами аттестации на СООТветствие занимаемой должности, а так как данная аттестация не приносит педагогу КК, то вместе с педагогами БКК – </w:t>
      </w:r>
      <w:r w:rsidR="005E08F8">
        <w:rPr>
          <w:b/>
        </w:rPr>
        <w:t xml:space="preserve">58 </w:t>
      </w:r>
      <w:r w:rsidR="00CF1FC2" w:rsidRPr="00E77B76">
        <w:rPr>
          <w:b/>
        </w:rPr>
        <w:t xml:space="preserve">% </w:t>
      </w:r>
      <w:r w:rsidR="00CF1FC2" w:rsidRPr="00E77B76">
        <w:t>педагогов Турочакского района не показали, что они являются «высококвалифицированными кадрами»</w:t>
      </w:r>
      <w:r w:rsidR="005E08F8">
        <w:t xml:space="preserve">, конечно нужно отметить уменьшение количества педагогов БКК  с 29 % до 20 % </w:t>
      </w:r>
      <w:r w:rsidRPr="00E77B76">
        <w:t xml:space="preserve">. </w:t>
      </w:r>
    </w:p>
    <w:p w:rsidR="001F38C6" w:rsidRPr="00E77B76" w:rsidRDefault="00453FC5" w:rsidP="005E08F8">
      <w:pPr>
        <w:pStyle w:val="ab"/>
        <w:spacing w:before="0" w:beforeAutospacing="0" w:after="0" w:afterAutospacing="0"/>
        <w:jc w:val="both"/>
      </w:pPr>
      <w:r w:rsidRPr="00E77B76">
        <w:t xml:space="preserve"> </w:t>
      </w:r>
      <w:r w:rsidR="00DD1C28" w:rsidRPr="00E77B76">
        <w:t>О</w:t>
      </w:r>
      <w:r w:rsidR="004321B2" w:rsidRPr="00E77B76">
        <w:t>сновны</w:t>
      </w:r>
      <w:r w:rsidR="00DD1C28" w:rsidRPr="00E77B76">
        <w:t>ми</w:t>
      </w:r>
      <w:r w:rsidR="004321B2" w:rsidRPr="00E77B76">
        <w:t xml:space="preserve"> направлени</w:t>
      </w:r>
      <w:r w:rsidR="00DD1C28" w:rsidRPr="00E77B76">
        <w:t xml:space="preserve">ями </w:t>
      </w:r>
      <w:r w:rsidR="004321B2" w:rsidRPr="00E77B76">
        <w:t xml:space="preserve"> работы методистов </w:t>
      </w:r>
      <w:r w:rsidR="004321B2" w:rsidRPr="00E77B76">
        <w:rPr>
          <w:rStyle w:val="FontStyle14"/>
          <w:sz w:val="24"/>
          <w:szCs w:val="24"/>
        </w:rPr>
        <w:t xml:space="preserve">РМК </w:t>
      </w:r>
      <w:r w:rsidR="00DD1C28" w:rsidRPr="00E77B76">
        <w:rPr>
          <w:rStyle w:val="FontStyle14"/>
          <w:sz w:val="24"/>
          <w:szCs w:val="24"/>
        </w:rPr>
        <w:t xml:space="preserve">Отдела </w:t>
      </w:r>
      <w:r w:rsidR="005E08F8">
        <w:rPr>
          <w:rStyle w:val="FontStyle14"/>
          <w:sz w:val="24"/>
          <w:szCs w:val="24"/>
        </w:rPr>
        <w:t xml:space="preserve"> </w:t>
      </w:r>
      <w:r w:rsidR="004321B2" w:rsidRPr="00E77B76">
        <w:rPr>
          <w:rStyle w:val="FontStyle14"/>
          <w:sz w:val="24"/>
          <w:szCs w:val="24"/>
        </w:rPr>
        <w:t xml:space="preserve"> образования</w:t>
      </w:r>
      <w:r w:rsidR="001526F3" w:rsidRPr="00E77B76">
        <w:rPr>
          <w:rStyle w:val="FontStyle14"/>
          <w:sz w:val="24"/>
          <w:szCs w:val="24"/>
        </w:rPr>
        <w:t>,</w:t>
      </w:r>
      <w:r w:rsidR="004321B2" w:rsidRPr="00E77B76">
        <w:rPr>
          <w:rStyle w:val="FontStyle14"/>
          <w:sz w:val="24"/>
          <w:szCs w:val="24"/>
        </w:rPr>
        <w:t xml:space="preserve">  </w:t>
      </w:r>
      <w:r w:rsidR="004321B2" w:rsidRPr="00E77B76">
        <w:t>является</w:t>
      </w:r>
      <w:r w:rsidR="001F38C6" w:rsidRPr="00E77B76">
        <w:t xml:space="preserve"> работа с педагогами, не имеющими </w:t>
      </w:r>
      <w:r w:rsidR="004321B2" w:rsidRPr="00E77B76">
        <w:t>квалификационной категории</w:t>
      </w:r>
      <w:r w:rsidR="00C22A3A" w:rsidRPr="00E77B76">
        <w:t xml:space="preserve"> и работа с педагогами, имеющими предпосылки к улучшению  своей квалификационной категории</w:t>
      </w:r>
      <w:r w:rsidR="001F38C6" w:rsidRPr="00E77B76">
        <w:t>: помощь, консультации, обучение, привлечение к работе в мероприятиях</w:t>
      </w:r>
      <w:r w:rsidR="00DD1C28" w:rsidRPr="00E77B76">
        <w:t xml:space="preserve"> разных уровней</w:t>
      </w:r>
      <w:r w:rsidR="001F38C6" w:rsidRPr="00E77B76">
        <w:t>, РМО, конкурсах профессионального мастерства.</w:t>
      </w:r>
      <w:r w:rsidR="004321B2" w:rsidRPr="00E77B76">
        <w:t xml:space="preserve">  Повышение мотивации у педагогов заниматься самообразованием, повышением квалификации, с целью  </w:t>
      </w:r>
      <w:r w:rsidR="004321B2" w:rsidRPr="00E77B76">
        <w:rPr>
          <w:rFonts w:eastAsia="TimesNewRomanPSMT"/>
        </w:rPr>
        <w:t xml:space="preserve">повышения педагогического мастерства учителей и  </w:t>
      </w:r>
      <w:r w:rsidR="004321B2" w:rsidRPr="00E77B76">
        <w:rPr>
          <w:rFonts w:eastAsia="Calibri"/>
        </w:rPr>
        <w:t>повышения качества образования</w:t>
      </w:r>
      <w:r w:rsidR="004321B2" w:rsidRPr="00E77B76">
        <w:t>.</w:t>
      </w:r>
    </w:p>
    <w:p w:rsidR="001526F3" w:rsidRPr="00E77B76" w:rsidRDefault="001526F3" w:rsidP="001F38C6">
      <w:pPr>
        <w:spacing w:after="0" w:line="240" w:lineRule="auto"/>
        <w:ind w:left="-567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CF1FC2" w:rsidRPr="00E77B76" w:rsidRDefault="00CF1FC2" w:rsidP="000E0ACC">
      <w:pPr>
        <w:tabs>
          <w:tab w:val="left" w:pos="150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3DFA" w:rsidRPr="00E77B76" w:rsidRDefault="000E0ACC" w:rsidP="00A504EE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Важным направлением деятельности методистов РМК </w:t>
      </w:r>
      <w:r w:rsidRPr="00E77B76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521537">
        <w:rPr>
          <w:rFonts w:ascii="Times New Roman" w:hAnsi="Times New Roman" w:cs="Times New Roman"/>
          <w:sz w:val="24"/>
          <w:szCs w:val="24"/>
        </w:rPr>
        <w:t xml:space="preserve"> </w:t>
      </w:r>
      <w:r w:rsidRPr="00E7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образования, является организация участия педагогов в различных </w:t>
      </w:r>
      <w:r w:rsidRPr="00E77B76">
        <w:rPr>
          <w:rFonts w:ascii="Times New Roman" w:hAnsi="Times New Roman" w:cs="Times New Roman"/>
          <w:sz w:val="24"/>
          <w:szCs w:val="24"/>
        </w:rPr>
        <w:t>фестивалях, ярмарках, выставках, конференциях, семинарах, ассоциациях  и т.д</w:t>
      </w:r>
      <w:r w:rsidRPr="00E7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Данные  мероприятия    служат одним из способов выявления и развития профессионального творческого потенциала, используются для обобщения и выявления лучшего педагогического опыта и результативности работы.   </w:t>
      </w:r>
    </w:p>
    <w:p w:rsidR="00613DFA" w:rsidRPr="00E77B76" w:rsidRDefault="00613DFA" w:rsidP="000E0ACC">
      <w:pPr>
        <w:tabs>
          <w:tab w:val="left" w:pos="150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3DFA" w:rsidRPr="007D4731" w:rsidRDefault="007D4731" w:rsidP="003A4C06">
      <w:pPr>
        <w:tabs>
          <w:tab w:val="left" w:pos="2837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731">
        <w:rPr>
          <w:rFonts w:ascii="Times New Roman" w:hAnsi="Times New Roman" w:cs="Times New Roman"/>
          <w:b/>
          <w:sz w:val="24"/>
          <w:szCs w:val="24"/>
          <w:u w:val="single"/>
        </w:rPr>
        <w:t>ИНЫЕ МЕРОПРИЯТИЯ 2015-2016 УЧ.Г.</w:t>
      </w:r>
    </w:p>
    <w:tbl>
      <w:tblPr>
        <w:tblW w:w="12330" w:type="dxa"/>
        <w:tblInd w:w="93" w:type="dxa"/>
        <w:tblLook w:val="04A0"/>
      </w:tblPr>
      <w:tblGrid>
        <w:gridCol w:w="460"/>
        <w:gridCol w:w="1540"/>
        <w:gridCol w:w="2500"/>
        <w:gridCol w:w="1420"/>
        <w:gridCol w:w="581"/>
        <w:gridCol w:w="490"/>
        <w:gridCol w:w="482"/>
        <w:gridCol w:w="482"/>
        <w:gridCol w:w="482"/>
        <w:gridCol w:w="482"/>
        <w:gridCol w:w="567"/>
        <w:gridCol w:w="482"/>
        <w:gridCol w:w="482"/>
        <w:gridCol w:w="482"/>
        <w:gridCol w:w="482"/>
        <w:gridCol w:w="482"/>
        <w:gridCol w:w="533"/>
      </w:tblGrid>
      <w:tr w:rsidR="004A4260" w:rsidRPr="00713D18" w:rsidTr="007D4731">
        <w:trPr>
          <w:cantSplit/>
          <w:trHeight w:val="113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A4260" w:rsidRPr="00713D18" w:rsidRDefault="004A4260" w:rsidP="007D47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</w:pPr>
            <w:r w:rsidRPr="00713D18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  <w:t>всего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A4260" w:rsidRPr="00713D18" w:rsidRDefault="004A4260" w:rsidP="007D47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Cs w:val="16"/>
              </w:rPr>
              <w:t>майск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A4260" w:rsidRPr="00713D18" w:rsidRDefault="004A4260" w:rsidP="007D4731">
            <w:pPr>
              <w:spacing w:after="0" w:line="240" w:lineRule="auto"/>
              <w:ind w:right="113" w:firstLineChars="100" w:firstLine="181"/>
              <w:rPr>
                <w:rFonts w:ascii="Times New Roman" w:eastAsia="Times New Roman" w:hAnsi="Times New Roman" w:cs="Times New Roman"/>
                <w:b/>
                <w:color w:val="000000"/>
                <w:szCs w:val="16"/>
              </w:rPr>
            </w:pPr>
            <w:r w:rsidRPr="00713D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</w:rPr>
              <w:t>турочак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A4260" w:rsidRPr="00713D18" w:rsidRDefault="004A4260" w:rsidP="007D4731">
            <w:pPr>
              <w:spacing w:after="0" w:line="240" w:lineRule="auto"/>
              <w:ind w:right="113"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оз-куреево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A4260" w:rsidRPr="00713D18" w:rsidRDefault="004A4260" w:rsidP="007D4731">
            <w:pPr>
              <w:spacing w:after="0" w:line="240" w:lineRule="auto"/>
              <w:ind w:right="113" w:firstLineChars="100" w:firstLine="181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713D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</w:rPr>
              <w:t>дмитриевк</w:t>
            </w:r>
            <w:r w:rsidRPr="00713D1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A4260" w:rsidRPr="00713D18" w:rsidRDefault="004A4260" w:rsidP="007D47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713D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</w:rPr>
              <w:t>тондошка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A4260" w:rsidRPr="00713D18" w:rsidRDefault="004A4260" w:rsidP="007D4731">
            <w:pPr>
              <w:spacing w:after="0" w:line="240" w:lineRule="auto"/>
              <w:ind w:right="113" w:firstLineChars="100" w:firstLine="220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Cs w:val="16"/>
              </w:rPr>
              <w:t>в-бийск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A4260" w:rsidRPr="00713D18" w:rsidRDefault="004A4260" w:rsidP="007D4731">
            <w:pPr>
              <w:spacing w:after="0" w:line="240" w:lineRule="auto"/>
              <w:ind w:right="113" w:firstLineChars="100" w:firstLine="18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3D18">
              <w:rPr>
                <w:b/>
                <w:sz w:val="18"/>
                <w:szCs w:val="18"/>
              </w:rPr>
              <w:t>кебезен</w:t>
            </w:r>
            <w:r w:rsidRPr="00713D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ь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A4260" w:rsidRPr="00713D18" w:rsidRDefault="004A4260" w:rsidP="007D4731">
            <w:pPr>
              <w:spacing w:after="0" w:line="240" w:lineRule="auto"/>
              <w:ind w:right="113" w:firstLineChars="100" w:firstLine="220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Cs w:val="16"/>
              </w:rPr>
              <w:t>тулой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A4260" w:rsidRPr="00713D18" w:rsidRDefault="004A4260" w:rsidP="007D47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Cs w:val="16"/>
              </w:rPr>
            </w:pPr>
            <w:r w:rsidRPr="00713D18">
              <w:rPr>
                <w:rFonts w:ascii="Times New Roman" w:eastAsia="Times New Roman" w:hAnsi="Times New Roman" w:cs="Times New Roman"/>
                <w:b/>
                <w:color w:val="000000"/>
                <w:szCs w:val="16"/>
              </w:rPr>
              <w:t>иогач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A4260" w:rsidRPr="00713D18" w:rsidRDefault="004A4260" w:rsidP="007D47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Cs w:val="16"/>
              </w:rPr>
            </w:pPr>
            <w:r w:rsidRPr="00713D18">
              <w:rPr>
                <w:rFonts w:ascii="Times New Roman" w:eastAsia="Times New Roman" w:hAnsi="Times New Roman" w:cs="Times New Roman"/>
                <w:b/>
                <w:color w:val="000000"/>
                <w:szCs w:val="16"/>
              </w:rPr>
              <w:t>бийка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A4260" w:rsidRPr="00713D18" w:rsidRDefault="004A4260" w:rsidP="007D47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</w:rPr>
              <w:t>к-байгол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A4260" w:rsidRPr="00713D18" w:rsidRDefault="004A4260" w:rsidP="007D47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</w:rPr>
              <w:t>яйлю</w:t>
            </w:r>
          </w:p>
        </w:tc>
      </w:tr>
      <w:tr w:rsidR="004A4260" w:rsidRPr="00713D18" w:rsidTr="007D4731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</w:rPr>
              <w:t>14.10.2015 г.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Ассоциация учителей истории, ИГА, обществознания 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БОУ «ИПК и ПП РО РА»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</w:tr>
      <w:tr w:rsidR="004A4260" w:rsidRPr="00713D18" w:rsidTr="007D4731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</w:rPr>
              <w:t>14.12.2015 г.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Форум руководителей стажировочных площадок.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БОУ «ИПК и ПП РО РА»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</w:tr>
      <w:tr w:rsidR="004A4260" w:rsidRPr="00713D18" w:rsidTr="007D4731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</w:rPr>
              <w:t>14.12.2015 г.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Ассоциация инновационных образовательных учреждений РА.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БОУ «ИПК и ПП РО РА»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</w:tr>
      <w:tr w:rsidR="004A4260" w:rsidRPr="00713D18" w:rsidTr="007D4731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</w:rPr>
              <w:t>16.12.2015 г.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Семинар «Конструирование рабочей программы педагога на основе интернет-технологий»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БОУ «ИПК и ПП РО РА»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</w:tr>
      <w:tr w:rsidR="004A4260" w:rsidRPr="00713D18" w:rsidTr="007D4731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</w:rPr>
              <w:t>26.01.2016 г.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 w:val="20"/>
              </w:rPr>
              <w:t>Вебинар «Аттестация пед.работников на СООТ занимаемой должности…»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БОУ «ИПК и ПП РО РА»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</w:tr>
      <w:tr w:rsidR="004A4260" w:rsidRPr="00713D18" w:rsidTr="007D4731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</w:rPr>
              <w:t>10.02.2016 г.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Заседание Регионального учебного – методического объединения.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БОУ «ИПК и ПП РО РА»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</w:tr>
      <w:tr w:rsidR="007D4731" w:rsidRPr="00713D18" w:rsidTr="007D4731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</w:rPr>
              <w:t>19.02.2016 г.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Совещание с руководителями ОО РА по ФГОС  ОВЗ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</w:rPr>
              <w:t>МО и Н РА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</w:tr>
      <w:tr w:rsidR="004A4260" w:rsidRPr="00713D18" w:rsidTr="007D4731">
        <w:trPr>
          <w:trHeight w:val="9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</w:rPr>
              <w:t>11.04.2016 г.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Семинар "Современные методики преподавания проф.ориентации шк-в"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</w:rPr>
              <w:t>МО и Н РА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</w:tr>
      <w:tr w:rsidR="004A4260" w:rsidRPr="00713D18" w:rsidTr="007D4731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педагогов: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274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A4260" w:rsidRPr="00713D18" w:rsidTr="007D4731">
        <w:trPr>
          <w:trHeight w:val="6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участвовали в меропр ... </w:t>
            </w:r>
            <w:r w:rsidRPr="0071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r w:rsidRPr="00713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4260" w:rsidRPr="00713D18" w:rsidTr="007D4731">
        <w:trPr>
          <w:trHeight w:val="44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1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 </w:t>
            </w:r>
            <w:r w:rsidRPr="00713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меропр., участвовали в …. </w:t>
            </w:r>
            <w:r w:rsidRPr="00713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</w:t>
            </w:r>
            <w:r w:rsidRPr="00713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260" w:rsidRPr="00713D18" w:rsidRDefault="004A4260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3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D4731" w:rsidRDefault="007D4731" w:rsidP="007D4731">
      <w:pPr>
        <w:jc w:val="center"/>
      </w:pPr>
    </w:p>
    <w:p w:rsidR="004A4260" w:rsidRPr="007D4731" w:rsidRDefault="007D4731" w:rsidP="007D4731">
      <w:pPr>
        <w:jc w:val="center"/>
        <w:rPr>
          <w:rFonts w:ascii="Times New Roman" w:hAnsi="Times New Roman" w:cs="Times New Roman"/>
          <w:b/>
          <w:u w:val="single"/>
        </w:rPr>
      </w:pPr>
      <w:r w:rsidRPr="007D4731">
        <w:rPr>
          <w:rFonts w:ascii="Times New Roman" w:hAnsi="Times New Roman" w:cs="Times New Roman"/>
          <w:b/>
          <w:u w:val="single"/>
        </w:rPr>
        <w:t>РАЙОННЫЕ МЕРОПРЯТИЯ 2015-2016 УЧ.Г.</w:t>
      </w:r>
    </w:p>
    <w:tbl>
      <w:tblPr>
        <w:tblW w:w="15324" w:type="dxa"/>
        <w:tblInd w:w="93" w:type="dxa"/>
        <w:tblLook w:val="04A0"/>
      </w:tblPr>
      <w:tblGrid>
        <w:gridCol w:w="460"/>
        <w:gridCol w:w="1540"/>
        <w:gridCol w:w="3703"/>
        <w:gridCol w:w="2020"/>
        <w:gridCol w:w="581"/>
        <w:gridCol w:w="500"/>
        <w:gridCol w:w="581"/>
        <w:gridCol w:w="695"/>
        <w:gridCol w:w="708"/>
        <w:gridCol w:w="709"/>
        <w:gridCol w:w="567"/>
        <w:gridCol w:w="567"/>
        <w:gridCol w:w="482"/>
        <w:gridCol w:w="581"/>
        <w:gridCol w:w="541"/>
        <w:gridCol w:w="541"/>
        <w:gridCol w:w="548"/>
      </w:tblGrid>
      <w:tr w:rsidR="007D4731" w:rsidRPr="000A32AF" w:rsidTr="007D4731">
        <w:trPr>
          <w:cantSplit/>
          <w:trHeight w:val="183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D4731" w:rsidRPr="000A32AF" w:rsidRDefault="007D4731" w:rsidP="007D47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D4731" w:rsidRPr="000A32AF" w:rsidRDefault="007D4731" w:rsidP="007D47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майск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D4731" w:rsidRPr="000A32AF" w:rsidRDefault="007D4731" w:rsidP="007D4731">
            <w:pPr>
              <w:spacing w:after="0" w:line="240" w:lineRule="auto"/>
              <w:ind w:right="113"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турочак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D4731" w:rsidRPr="000A32AF" w:rsidRDefault="007D4731" w:rsidP="007D4731">
            <w:pPr>
              <w:spacing w:after="0" w:line="240" w:lineRule="auto"/>
              <w:ind w:right="113"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оз-куреево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D4731" w:rsidRPr="000A32AF" w:rsidRDefault="007D4731" w:rsidP="007D4731">
            <w:pPr>
              <w:spacing w:after="0" w:line="240" w:lineRule="auto"/>
              <w:ind w:right="113"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дмитриевка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D4731" w:rsidRPr="000A32AF" w:rsidRDefault="007D4731" w:rsidP="007D47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тондошка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D4731" w:rsidRPr="000A32AF" w:rsidRDefault="007D4731" w:rsidP="007D4731">
            <w:pPr>
              <w:spacing w:after="0" w:line="240" w:lineRule="auto"/>
              <w:ind w:right="113"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в-бийск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D4731" w:rsidRPr="000A32AF" w:rsidRDefault="007D4731" w:rsidP="007D4731">
            <w:pPr>
              <w:spacing w:after="0" w:line="240" w:lineRule="auto"/>
              <w:ind w:right="113"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кебезень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D4731" w:rsidRPr="000A32AF" w:rsidRDefault="007D4731" w:rsidP="007D4731">
            <w:pPr>
              <w:spacing w:after="0" w:line="240" w:lineRule="auto"/>
              <w:ind w:right="113"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тулой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D4731" w:rsidRPr="000A32AF" w:rsidRDefault="007D4731" w:rsidP="007D47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иогач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D4731" w:rsidRPr="000A32AF" w:rsidRDefault="007D4731" w:rsidP="007D47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бийка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D4731" w:rsidRPr="000A32AF" w:rsidRDefault="007D4731" w:rsidP="007D47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к-байгол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D4731" w:rsidRPr="000A32AF" w:rsidRDefault="007D4731" w:rsidP="007D47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яйлю</w:t>
            </w:r>
          </w:p>
        </w:tc>
      </w:tr>
      <w:tr w:rsidR="007D4731" w:rsidRPr="000A32AF" w:rsidTr="007D4731">
        <w:trPr>
          <w:trHeight w:val="12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20.10.2015 г.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Стажировочная площадка   учителей истории, обществознания, ИГА   РА.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МОУ «Турочакская СОШ»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4731" w:rsidRPr="000A32AF" w:rsidTr="007D4731">
        <w:trPr>
          <w:trHeight w:val="9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lastRenderedPageBreak/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13.11.2015 г.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Выставка – ярмарка пед.инноваций.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МОУ «Турочакская СОШ»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4731" w:rsidRPr="000A32AF" w:rsidTr="007D4731">
        <w:trPr>
          <w:trHeight w:val="15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26.11.2015 г.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Методический день «Развитие личности ученика и учителя в деятельности».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Филиал «Озеро-Куреевская ООШ» МОУ «Дмитриевская СОШ»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4731" w:rsidRPr="000A32AF" w:rsidTr="007D4731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11.12.2015 г.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Встреча с представителями БНУ РА «НИИ алтаистики им. С.С.Суразакова»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МОУ «Тондошенская ООШ»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4731" w:rsidRPr="000A32AF" w:rsidTr="007D4731">
        <w:trPr>
          <w:trHeight w:val="22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15.12.2015 г.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Выездное заседание РМО учителей алтайского языка и литературы «Формирование личности учащихся на основе изучения родного языка, культуры и традиций».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Филиал «Курмач-Байгольская ООШ» МОУ «Бийкинская СОШ»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4731" w:rsidRPr="000A32AF" w:rsidTr="007D4731">
        <w:trPr>
          <w:trHeight w:val="15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21.12.2015 г.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РМО учителей технологии, ИЗО «Формирование представлений о мире профессий…».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МОУ «Иогачская СОШ»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4731" w:rsidRPr="000A32AF" w:rsidTr="007D4731">
        <w:trPr>
          <w:trHeight w:val="9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19.02.2016 г.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«День аттестующегося педагога»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МОУ «Турочакская СОШ»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4731" w:rsidRPr="000A32AF" w:rsidTr="007D4731">
        <w:trPr>
          <w:trHeight w:val="15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lastRenderedPageBreak/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26.02.2016 г.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Семинар по вопросам подготовки выпускников 9 классов к сдаче ГИА по выборным предметам.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МОУ «Турочакская СОШ»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4731" w:rsidRPr="000A32AF" w:rsidTr="007D4731">
        <w:trPr>
          <w:trHeight w:val="18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26.02.2016 г.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Семинар «Формирование УУД через системно-деятельностный подход в обучении в начальной школе».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МОУ «Турочакская СОШ»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4731" w:rsidRPr="000A32AF" w:rsidTr="007D4731">
        <w:trPr>
          <w:trHeight w:val="12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02.03.2016 г.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РМО учителей географии, биологии, химии.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Филиал «Тулойская ООШ» МОУ «Кебезенская СОШ»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4731" w:rsidRPr="000A32AF" w:rsidTr="007D4731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14-18.03.2016 г.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НЕДЕЛЯ УСПЕХА – творческий отчет молодых педагогов.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МОУ «Турочакская СОШ»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4731" w:rsidRPr="000A32AF" w:rsidTr="007D4731">
        <w:trPr>
          <w:trHeight w:val="21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28.03.2016 г.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Методический день в МОУ ДО «Турочакский ЦДТ» - «Формирование у обучающихся общеучебных и коммуникативных компетенций».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МОУ ДО «Турочакский ЦДТ»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4731" w:rsidRPr="000A32AF" w:rsidTr="007D4731">
        <w:trPr>
          <w:trHeight w:val="15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07.04.2016 г.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Творческий отчет ШМО учителей истории, обществознания, ИГА, ОРКСЭ.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МОУ «Турочакская СОШ»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4731" w:rsidRPr="000A32AF" w:rsidTr="007D4731">
        <w:trPr>
          <w:trHeight w:val="18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lastRenderedPageBreak/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16.04.2016 г.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Методический день «Повышение качества образования через системно-деятельностный подход».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МОУ «Иогачская СОШ»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4731" w:rsidRPr="000A32AF" w:rsidTr="007D4731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28.04.2016 г.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D4731" w:rsidRPr="000A32AF" w:rsidRDefault="007D4731" w:rsidP="007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НПК «Современный урок в условиях реализации ФГОС».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2AF">
              <w:rPr>
                <w:rFonts w:ascii="Times New Roman" w:eastAsia="Times New Roman" w:hAnsi="Times New Roman" w:cs="Times New Roman"/>
                <w:color w:val="000000"/>
              </w:rPr>
              <w:t>МОУ «Турочакская СОШ»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4731" w:rsidRPr="000A32AF" w:rsidTr="007D4731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4731" w:rsidRPr="000A32AF" w:rsidTr="007D4731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0A32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Из 15 мероприятий, ПОСЕТИЛИ: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A32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31" w:rsidRPr="000A32AF" w:rsidRDefault="007D4731" w:rsidP="007D4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2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D4731" w:rsidRDefault="007D4731" w:rsidP="007D4731"/>
    <w:p w:rsidR="00E77B76" w:rsidRPr="00E77B76" w:rsidRDefault="00E77B76" w:rsidP="00E77B76">
      <w:pPr>
        <w:tabs>
          <w:tab w:val="left" w:pos="2837"/>
        </w:tabs>
        <w:rPr>
          <w:rFonts w:ascii="Times New Roman" w:hAnsi="Times New Roman" w:cs="Times New Roman"/>
          <w:sz w:val="24"/>
          <w:szCs w:val="24"/>
        </w:rPr>
      </w:pPr>
    </w:p>
    <w:p w:rsidR="00E77B76" w:rsidRPr="00E77B76" w:rsidRDefault="00E77B76" w:rsidP="00E77B76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Fonts w:ascii="Times New Roman" w:hAnsi="Times New Roman"/>
          <w:sz w:val="24"/>
          <w:szCs w:val="24"/>
        </w:rPr>
        <w:t xml:space="preserve">           Методисты РМК</w:t>
      </w:r>
      <w:r w:rsidRPr="00E77B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5DE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E77B76">
        <w:rPr>
          <w:rFonts w:ascii="Times New Roman" w:hAnsi="Times New Roman"/>
          <w:sz w:val="24"/>
          <w:szCs w:val="24"/>
        </w:rPr>
        <w:t xml:space="preserve">образования </w:t>
      </w:r>
      <w:r w:rsidRPr="00E77B76">
        <w:rPr>
          <w:rFonts w:ascii="Times New Roman" w:eastAsia="Calibri" w:hAnsi="Times New Roman" w:cs="Times New Roman"/>
          <w:sz w:val="24"/>
          <w:szCs w:val="24"/>
        </w:rPr>
        <w:t>целенаправленно работал</w:t>
      </w:r>
      <w:r w:rsidRPr="00E77B76">
        <w:rPr>
          <w:rFonts w:ascii="Times New Roman" w:hAnsi="Times New Roman"/>
          <w:sz w:val="24"/>
          <w:szCs w:val="24"/>
        </w:rPr>
        <w:t>и</w:t>
      </w:r>
      <w:r w:rsidRPr="00E77B76">
        <w:rPr>
          <w:rFonts w:ascii="Times New Roman" w:eastAsia="Calibri" w:hAnsi="Times New Roman" w:cs="Times New Roman"/>
          <w:sz w:val="24"/>
          <w:szCs w:val="24"/>
        </w:rPr>
        <w:t xml:space="preserve">  по созданию условий для  реализации потребностей педагогов в повышении квалификации и  созданию условий для перехода на новые государственные образовательные стандарты начального общего</w:t>
      </w:r>
      <w:r w:rsidR="005435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B76">
        <w:rPr>
          <w:rFonts w:ascii="Times New Roman" w:eastAsia="Calibri" w:hAnsi="Times New Roman" w:cs="Times New Roman"/>
          <w:sz w:val="24"/>
          <w:szCs w:val="24"/>
        </w:rPr>
        <w:t xml:space="preserve">и основного общего образования. Продолжена работа по обеспечению  информационно-методической поддержки обновления содержания образования, использованию новых педагогических технологий и средств обучения, апробации новых учебников и УМК. </w:t>
      </w:r>
    </w:p>
    <w:p w:rsidR="00E77B76" w:rsidRPr="00E77B76" w:rsidRDefault="00E77B76" w:rsidP="00E77B76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77B76">
        <w:rPr>
          <w:rFonts w:ascii="Times New Roman" w:eastAsia="Calibri" w:hAnsi="Times New Roman" w:cs="Times New Roman"/>
          <w:sz w:val="24"/>
          <w:szCs w:val="24"/>
        </w:rPr>
        <w:t xml:space="preserve">       В целом работу </w:t>
      </w:r>
      <w:r w:rsidRPr="00E77B76">
        <w:rPr>
          <w:rFonts w:ascii="Times New Roman" w:hAnsi="Times New Roman"/>
          <w:sz w:val="24"/>
          <w:szCs w:val="24"/>
        </w:rPr>
        <w:t>методистов РМК</w:t>
      </w:r>
      <w:r w:rsidRPr="00E77B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5DE">
        <w:rPr>
          <w:rFonts w:ascii="Times New Roman" w:eastAsia="Calibri" w:hAnsi="Times New Roman" w:cs="Times New Roman"/>
          <w:sz w:val="24"/>
          <w:szCs w:val="24"/>
        </w:rPr>
        <w:t>отдела (</w:t>
      </w:r>
      <w:r w:rsidRPr="00E77B76">
        <w:rPr>
          <w:rFonts w:ascii="Times New Roman" w:hAnsi="Times New Roman"/>
          <w:sz w:val="24"/>
          <w:szCs w:val="24"/>
        </w:rPr>
        <w:t>Управления</w:t>
      </w:r>
      <w:r w:rsidR="005435DE">
        <w:rPr>
          <w:rFonts w:ascii="Times New Roman" w:hAnsi="Times New Roman"/>
          <w:sz w:val="24"/>
          <w:szCs w:val="24"/>
        </w:rPr>
        <w:t>)</w:t>
      </w:r>
      <w:r w:rsidRPr="00E77B76">
        <w:rPr>
          <w:rFonts w:ascii="Times New Roman" w:hAnsi="Times New Roman"/>
          <w:sz w:val="24"/>
          <w:szCs w:val="24"/>
        </w:rPr>
        <w:t xml:space="preserve"> образования </w:t>
      </w:r>
      <w:r w:rsidRPr="00E77B76">
        <w:rPr>
          <w:rFonts w:ascii="Times New Roman" w:eastAsia="Calibri" w:hAnsi="Times New Roman" w:cs="Times New Roman"/>
          <w:sz w:val="24"/>
          <w:szCs w:val="24"/>
        </w:rPr>
        <w:t xml:space="preserve">можно назвать удовлетворительной, основные задачи, поставленные </w:t>
      </w:r>
      <w:r w:rsidRPr="00E77B76">
        <w:rPr>
          <w:rFonts w:ascii="Times New Roman" w:hAnsi="Times New Roman"/>
          <w:sz w:val="24"/>
          <w:szCs w:val="24"/>
        </w:rPr>
        <w:t>на</w:t>
      </w:r>
      <w:r w:rsidRPr="00E77B76">
        <w:rPr>
          <w:rFonts w:ascii="Times New Roman" w:eastAsia="Calibri" w:hAnsi="Times New Roman" w:cs="Times New Roman"/>
          <w:sz w:val="24"/>
          <w:szCs w:val="24"/>
        </w:rPr>
        <w:t xml:space="preserve">  201</w:t>
      </w:r>
      <w:r w:rsidR="00B81317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E77B76">
        <w:rPr>
          <w:rFonts w:ascii="Times New Roman" w:hAnsi="Times New Roman"/>
          <w:sz w:val="24"/>
          <w:szCs w:val="24"/>
        </w:rPr>
        <w:t xml:space="preserve"> – 201</w:t>
      </w:r>
      <w:r w:rsidR="00B81317">
        <w:rPr>
          <w:rFonts w:ascii="Times New Roman" w:hAnsi="Times New Roman"/>
          <w:sz w:val="24"/>
          <w:szCs w:val="24"/>
          <w:lang w:val="en-US"/>
        </w:rPr>
        <w:t xml:space="preserve">6 </w:t>
      </w:r>
      <w:r w:rsidRPr="00E77B76">
        <w:rPr>
          <w:rFonts w:ascii="Times New Roman" w:hAnsi="Times New Roman"/>
          <w:sz w:val="24"/>
          <w:szCs w:val="24"/>
        </w:rPr>
        <w:t xml:space="preserve"> уч. год</w:t>
      </w:r>
      <w:r w:rsidRPr="00E77B76">
        <w:rPr>
          <w:rFonts w:ascii="Times New Roman" w:eastAsia="Calibri" w:hAnsi="Times New Roman" w:cs="Times New Roman"/>
          <w:sz w:val="24"/>
          <w:szCs w:val="24"/>
        </w:rPr>
        <w:t xml:space="preserve"> были выполнены. </w:t>
      </w:r>
      <w:r w:rsidRPr="00E77B76">
        <w:rPr>
          <w:rFonts w:ascii="Times New Roman" w:hAnsi="Times New Roman"/>
          <w:sz w:val="24"/>
          <w:szCs w:val="24"/>
        </w:rPr>
        <w:t xml:space="preserve"> </w:t>
      </w:r>
    </w:p>
    <w:p w:rsidR="00E77B76" w:rsidRPr="00E77B76" w:rsidRDefault="00E77B76" w:rsidP="00E77B76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77B76" w:rsidRPr="00E77B76" w:rsidRDefault="00E77B76" w:rsidP="00E77B7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Fonts w:ascii="Times New Roman" w:eastAsia="Calibri" w:hAnsi="Times New Roman" w:cs="Times New Roman"/>
          <w:sz w:val="24"/>
          <w:szCs w:val="24"/>
        </w:rPr>
        <w:t>Без активного и охотного участия учителей, их вовлеченности в процессы обновления образования не стоит ожидать успеха реформ и модернизации. Шансы на успех реформы можно увеличить с помощью эффективного консультирования педагогов, разъяснения, обсуждения, создания благоприятного, творческого климата в коллективах, желания вести диалог, найти компромисс и – главное - путем вовлечения учительства в их планирование и осуществление.</w:t>
      </w:r>
    </w:p>
    <w:p w:rsidR="005435DE" w:rsidRDefault="00E77B76" w:rsidP="00E77B7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Fonts w:ascii="Times New Roman" w:eastAsia="Calibri" w:hAnsi="Times New Roman" w:cs="Times New Roman"/>
          <w:sz w:val="24"/>
          <w:szCs w:val="24"/>
        </w:rPr>
        <w:t xml:space="preserve">       Качество системы образования не может быть выше качества работающих в ней учителей.</w:t>
      </w:r>
    </w:p>
    <w:p w:rsidR="00E77B76" w:rsidRPr="005435DE" w:rsidRDefault="00E77B76" w:rsidP="00E77B7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5435DE">
        <w:rPr>
          <w:rStyle w:val="af"/>
          <w:rFonts w:eastAsia="Calibri"/>
          <w:bCs w:val="0"/>
          <w:sz w:val="24"/>
          <w:szCs w:val="24"/>
          <w:u w:val="single"/>
        </w:rPr>
        <w:t xml:space="preserve">     </w:t>
      </w:r>
      <w:r w:rsidRPr="005435DE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 </w:t>
      </w:r>
      <w:r w:rsidRPr="005435DE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И </w:t>
      </w:r>
      <w:r w:rsidR="005435DE" w:rsidRPr="005435DE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5435DE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общая задача</w:t>
      </w:r>
      <w:r w:rsidRPr="005435D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5435DE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– не только сохранить всё лучшее, что накоплено за долгие годы, но и приумножить достижения, чтобы выпускники нового тысячелетия гордились тем, что они получили образование в России.</w:t>
      </w:r>
    </w:p>
    <w:p w:rsidR="005435DE" w:rsidRDefault="00E77B76" w:rsidP="005435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Fonts w:ascii="Calibri" w:eastAsia="Calibri" w:hAnsi="Calibri" w:cs="Times New Roman"/>
          <w:sz w:val="24"/>
          <w:szCs w:val="24"/>
        </w:rPr>
        <w:t xml:space="preserve">      </w:t>
      </w:r>
      <w:r w:rsidRPr="00E77B7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77B76">
        <w:rPr>
          <w:rFonts w:ascii="Times New Roman" w:hAnsi="Times New Roman" w:cs="Times New Roman"/>
          <w:sz w:val="24"/>
          <w:szCs w:val="24"/>
        </w:rPr>
        <w:t xml:space="preserve"> </w:t>
      </w:r>
      <w:r w:rsidRPr="00E77B76">
        <w:rPr>
          <w:rFonts w:ascii="Times New Roman" w:eastAsia="Calibri" w:hAnsi="Times New Roman" w:cs="Times New Roman"/>
          <w:sz w:val="24"/>
          <w:szCs w:val="24"/>
        </w:rPr>
        <w:t>201</w:t>
      </w:r>
      <w:r w:rsidR="006F59F9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5435DE">
        <w:rPr>
          <w:rFonts w:ascii="Times New Roman" w:eastAsia="Calibri" w:hAnsi="Times New Roman" w:cs="Times New Roman"/>
          <w:sz w:val="24"/>
          <w:szCs w:val="24"/>
        </w:rPr>
        <w:t>-</w:t>
      </w:r>
      <w:r w:rsidRPr="00E77B76">
        <w:rPr>
          <w:rFonts w:ascii="Times New Roman" w:hAnsi="Times New Roman" w:cs="Times New Roman"/>
          <w:sz w:val="24"/>
          <w:szCs w:val="24"/>
        </w:rPr>
        <w:t xml:space="preserve"> 201</w:t>
      </w:r>
      <w:r w:rsidR="006F59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E77B76">
        <w:rPr>
          <w:rFonts w:ascii="Times New Roman" w:hAnsi="Times New Roman" w:cs="Times New Roman"/>
          <w:sz w:val="24"/>
          <w:szCs w:val="24"/>
        </w:rPr>
        <w:t>уч.</w:t>
      </w:r>
      <w:r w:rsidRPr="00E77B76">
        <w:rPr>
          <w:rFonts w:ascii="Times New Roman" w:eastAsia="Calibri" w:hAnsi="Times New Roman" w:cs="Times New Roman"/>
          <w:sz w:val="24"/>
          <w:szCs w:val="24"/>
        </w:rPr>
        <w:t xml:space="preserve"> году будет продолжена работа по </w:t>
      </w:r>
      <w:r w:rsidRPr="00E77B76">
        <w:rPr>
          <w:rStyle w:val="FontStyle14"/>
          <w:sz w:val="24"/>
          <w:szCs w:val="24"/>
        </w:rPr>
        <w:t>методической теме района</w:t>
      </w:r>
      <w:r w:rsidRPr="00E77B76">
        <w:rPr>
          <w:rFonts w:ascii="Times New Roman" w:eastAsia="Calibri" w:hAnsi="Times New Roman" w:cs="Times New Roman"/>
          <w:sz w:val="24"/>
          <w:szCs w:val="24"/>
        </w:rPr>
        <w:t>: «Совершенствование качества образования в условиях перехода к новым образовательным стандартам».</w:t>
      </w:r>
    </w:p>
    <w:p w:rsidR="00E77B76" w:rsidRPr="00E77B76" w:rsidRDefault="00E77B76" w:rsidP="005435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Планируется решение следующих задач</w:t>
      </w:r>
      <w:r w:rsidRPr="00E77B7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77B76" w:rsidRPr="005435DE" w:rsidRDefault="00E77B76" w:rsidP="005435DE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35DE">
        <w:rPr>
          <w:rFonts w:ascii="Times New Roman" w:eastAsia="Calibri" w:hAnsi="Times New Roman" w:cs="Times New Roman"/>
          <w:sz w:val="24"/>
          <w:szCs w:val="24"/>
        </w:rPr>
        <w:t>-  координации методической работы в муниципальных образовательных организациях, оказания помощи в самообразовании педагогическим кадрам;</w:t>
      </w:r>
    </w:p>
    <w:p w:rsidR="00E77B76" w:rsidRPr="00E77B76" w:rsidRDefault="00E77B76" w:rsidP="005435DE">
      <w:pPr>
        <w:pStyle w:val="21"/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Fonts w:ascii="Times New Roman" w:eastAsia="Calibri" w:hAnsi="Times New Roman" w:cs="Times New Roman"/>
          <w:sz w:val="24"/>
          <w:szCs w:val="24"/>
        </w:rPr>
        <w:t>-     оказание консультативной помощи педагогам района;</w:t>
      </w:r>
    </w:p>
    <w:p w:rsidR="00E77B76" w:rsidRPr="00E77B76" w:rsidRDefault="00E77B76" w:rsidP="005435DE">
      <w:pPr>
        <w:pStyle w:val="21"/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Fonts w:ascii="Times New Roman" w:eastAsia="Calibri" w:hAnsi="Times New Roman" w:cs="Times New Roman"/>
          <w:sz w:val="24"/>
          <w:szCs w:val="24"/>
        </w:rPr>
        <w:t xml:space="preserve">-  организация мониторинга качества образования в муниципальных образовательных организациях, анализа и обобщения передового педагогического опыта, содействия его распространению и творческому использованию </w:t>
      </w:r>
    </w:p>
    <w:p w:rsidR="00E77B76" w:rsidRPr="00E77B76" w:rsidRDefault="00E77B76" w:rsidP="005435DE">
      <w:pPr>
        <w:pStyle w:val="21"/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Fonts w:ascii="Times New Roman" w:eastAsia="Calibri" w:hAnsi="Times New Roman" w:cs="Times New Roman"/>
          <w:sz w:val="24"/>
          <w:szCs w:val="24"/>
        </w:rPr>
        <w:t>-    оказание содействия в  повышении уровня педагогического мастерства учителей;</w:t>
      </w:r>
    </w:p>
    <w:p w:rsidR="00E77B76" w:rsidRPr="00E77B76" w:rsidRDefault="00E77B76" w:rsidP="005435DE">
      <w:pPr>
        <w:pStyle w:val="21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Fonts w:ascii="Times New Roman" w:eastAsia="Calibri" w:hAnsi="Times New Roman" w:cs="Times New Roman"/>
          <w:sz w:val="24"/>
          <w:szCs w:val="24"/>
        </w:rPr>
        <w:t>участие педагогических и руководящих работников в работе методических объединений и сообществ, в сетевых проектах, конкурсах профессионального мастерства;</w:t>
      </w:r>
    </w:p>
    <w:p w:rsidR="00E77B76" w:rsidRPr="00E77B76" w:rsidRDefault="00E77B76" w:rsidP="005435DE">
      <w:pPr>
        <w:pStyle w:val="21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Fonts w:ascii="Times New Roman" w:eastAsia="Calibri" w:hAnsi="Times New Roman" w:cs="Times New Roman"/>
          <w:sz w:val="24"/>
          <w:szCs w:val="24"/>
        </w:rPr>
        <w:t>обобщение и распространение инновационного педагогического опыта, инновационных педагогических технологий лучших педагогов района, используя различные формы сетевого взаимодействия;</w:t>
      </w:r>
    </w:p>
    <w:p w:rsidR="00E77B76" w:rsidRPr="00E77B76" w:rsidRDefault="00E77B76" w:rsidP="005435DE">
      <w:pPr>
        <w:pStyle w:val="21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Fonts w:ascii="Times New Roman" w:eastAsia="Calibri" w:hAnsi="Times New Roman" w:cs="Times New Roman"/>
          <w:sz w:val="24"/>
          <w:szCs w:val="24"/>
        </w:rPr>
        <w:t>обеспечение условий для подготовки, переподготовки и повышения квалификации учителей и руководителей школ в условиях перехода на новые государственные образовательные стандарты;</w:t>
      </w:r>
    </w:p>
    <w:p w:rsidR="00E77B76" w:rsidRPr="00E77B76" w:rsidRDefault="00E77B76" w:rsidP="005435DE">
      <w:pPr>
        <w:pStyle w:val="21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Fonts w:ascii="Times New Roman" w:eastAsia="Calibri" w:hAnsi="Times New Roman" w:cs="Times New Roman"/>
          <w:sz w:val="24"/>
          <w:szCs w:val="24"/>
        </w:rPr>
        <w:t>создание условий для непрерывного повышения уровня профессиональной компетентности учителей и совершенствования их деятельности с учетом основных направлений работы школы;</w:t>
      </w:r>
    </w:p>
    <w:p w:rsidR="00E77B76" w:rsidRPr="00E77B76" w:rsidRDefault="00E77B76" w:rsidP="005435DE">
      <w:pPr>
        <w:pStyle w:val="21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Fonts w:ascii="Times New Roman" w:eastAsia="Calibri" w:hAnsi="Times New Roman" w:cs="Times New Roman"/>
          <w:sz w:val="24"/>
          <w:szCs w:val="24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</w:t>
      </w:r>
    </w:p>
    <w:p w:rsidR="00E77B76" w:rsidRPr="00E77B76" w:rsidRDefault="00E77B76" w:rsidP="005435DE">
      <w:pPr>
        <w:pStyle w:val="21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76">
        <w:rPr>
          <w:rFonts w:ascii="Times New Roman" w:eastAsia="Calibri" w:hAnsi="Times New Roman" w:cs="Times New Roman"/>
          <w:sz w:val="24"/>
          <w:szCs w:val="24"/>
        </w:rPr>
        <w:t>стимулирование учителя к применению  новых методик обучения, внедрению в практику инновационных педагогических технологий;</w:t>
      </w:r>
    </w:p>
    <w:p w:rsidR="00E77B76" w:rsidRPr="00E77B76" w:rsidRDefault="00E77B76" w:rsidP="005435DE">
      <w:pPr>
        <w:pStyle w:val="21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7B76">
        <w:rPr>
          <w:rFonts w:ascii="Times New Roman" w:eastAsia="Calibri" w:hAnsi="Times New Roman" w:cs="Times New Roman"/>
          <w:sz w:val="24"/>
          <w:szCs w:val="24"/>
        </w:rPr>
        <w:t>организация системной подготовки и повышения квалификации педагогических работников по вопросам внедрения дистанционных образовательных технологий</w:t>
      </w:r>
      <w:r w:rsidRPr="00E77B76">
        <w:rPr>
          <w:rFonts w:ascii="Calibri" w:eastAsia="Calibri" w:hAnsi="Calibri" w:cs="Times New Roman"/>
          <w:sz w:val="24"/>
          <w:szCs w:val="24"/>
        </w:rPr>
        <w:t>.</w:t>
      </w:r>
    </w:p>
    <w:p w:rsidR="00E77B76" w:rsidRPr="00E77B76" w:rsidRDefault="00E77B76" w:rsidP="00E77B76">
      <w:pPr>
        <w:tabs>
          <w:tab w:val="left" w:pos="2837"/>
        </w:tabs>
        <w:rPr>
          <w:rFonts w:ascii="Times New Roman" w:hAnsi="Times New Roman" w:cs="Times New Roman"/>
          <w:sz w:val="24"/>
          <w:szCs w:val="24"/>
        </w:rPr>
      </w:pPr>
    </w:p>
    <w:p w:rsidR="00E77B76" w:rsidRPr="00E77B76" w:rsidRDefault="00E77B76" w:rsidP="00E77B76">
      <w:pPr>
        <w:tabs>
          <w:tab w:val="left" w:pos="2837"/>
        </w:tabs>
        <w:rPr>
          <w:rFonts w:ascii="Times New Roman" w:hAnsi="Times New Roman" w:cs="Times New Roman"/>
          <w:sz w:val="24"/>
          <w:szCs w:val="24"/>
        </w:rPr>
      </w:pPr>
    </w:p>
    <w:p w:rsidR="00E77B76" w:rsidRPr="00E77B76" w:rsidRDefault="00E77B76" w:rsidP="002C29D8">
      <w:pPr>
        <w:tabs>
          <w:tab w:val="left" w:pos="3327"/>
        </w:tabs>
        <w:rPr>
          <w:rFonts w:ascii="Times New Roman" w:hAnsi="Times New Roman" w:cs="Times New Roman"/>
          <w:sz w:val="24"/>
          <w:szCs w:val="24"/>
        </w:rPr>
      </w:pPr>
    </w:p>
    <w:sectPr w:rsidR="00E77B76" w:rsidRPr="00E77B76" w:rsidSect="007E12FE">
      <w:footerReference w:type="default" r:id="rId34"/>
      <w:pgSz w:w="16838" w:h="11906" w:orient="landscape"/>
      <w:pgMar w:top="851" w:right="152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A55" w:rsidRDefault="001A0A55" w:rsidP="00A42606">
      <w:pPr>
        <w:spacing w:after="0" w:line="240" w:lineRule="auto"/>
      </w:pPr>
      <w:r>
        <w:separator/>
      </w:r>
    </w:p>
  </w:endnote>
  <w:endnote w:type="continuationSeparator" w:id="0">
    <w:p w:rsidR="001A0A55" w:rsidRDefault="001A0A55" w:rsidP="00A4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9751"/>
      <w:docPartObj>
        <w:docPartGallery w:val="Page Numbers (Bottom of Page)"/>
        <w:docPartUnique/>
      </w:docPartObj>
    </w:sdtPr>
    <w:sdtContent>
      <w:p w:rsidR="002E7704" w:rsidRDefault="002E7704">
        <w:pPr>
          <w:pStyle w:val="a8"/>
          <w:jc w:val="right"/>
        </w:pPr>
        <w:fldSimple w:instr=" PAGE   \* MERGEFORMAT ">
          <w:r w:rsidR="008A7B7A">
            <w:rPr>
              <w:noProof/>
            </w:rPr>
            <w:t>19</w:t>
          </w:r>
        </w:fldSimple>
      </w:p>
    </w:sdtContent>
  </w:sdt>
  <w:p w:rsidR="002E7704" w:rsidRDefault="002E77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A55" w:rsidRDefault="001A0A55" w:rsidP="00A42606">
      <w:pPr>
        <w:spacing w:after="0" w:line="240" w:lineRule="auto"/>
      </w:pPr>
      <w:r>
        <w:separator/>
      </w:r>
    </w:p>
  </w:footnote>
  <w:footnote w:type="continuationSeparator" w:id="0">
    <w:p w:rsidR="001A0A55" w:rsidRDefault="001A0A55" w:rsidP="00A42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86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230C97"/>
    <w:multiLevelType w:val="hybridMultilevel"/>
    <w:tmpl w:val="8326E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4042A"/>
    <w:multiLevelType w:val="hybridMultilevel"/>
    <w:tmpl w:val="6B806E5A"/>
    <w:lvl w:ilvl="0" w:tplc="1494B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732BD"/>
    <w:multiLevelType w:val="hybridMultilevel"/>
    <w:tmpl w:val="C406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22D0"/>
    <w:multiLevelType w:val="hybridMultilevel"/>
    <w:tmpl w:val="303E2F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93C24"/>
    <w:multiLevelType w:val="hybridMultilevel"/>
    <w:tmpl w:val="F69A2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96421"/>
    <w:multiLevelType w:val="hybridMultilevel"/>
    <w:tmpl w:val="41E089D2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1D97839"/>
    <w:multiLevelType w:val="hybridMultilevel"/>
    <w:tmpl w:val="D3BC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4152E"/>
    <w:multiLevelType w:val="hybridMultilevel"/>
    <w:tmpl w:val="7608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B1BCF"/>
    <w:multiLevelType w:val="hybridMultilevel"/>
    <w:tmpl w:val="3BC2E4A8"/>
    <w:lvl w:ilvl="0" w:tplc="E9A897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0348D"/>
    <w:multiLevelType w:val="hybridMultilevel"/>
    <w:tmpl w:val="A02E7428"/>
    <w:lvl w:ilvl="0" w:tplc="E9A897C2">
      <w:start w:val="1"/>
      <w:numFmt w:val="bullet"/>
      <w:lvlText w:val="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227402A7"/>
    <w:multiLevelType w:val="hybridMultilevel"/>
    <w:tmpl w:val="BBCA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F0C98"/>
    <w:multiLevelType w:val="hybridMultilevel"/>
    <w:tmpl w:val="923EC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D31DD7"/>
    <w:multiLevelType w:val="hybridMultilevel"/>
    <w:tmpl w:val="1122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30427"/>
    <w:multiLevelType w:val="hybridMultilevel"/>
    <w:tmpl w:val="0D50172A"/>
    <w:lvl w:ilvl="0" w:tplc="041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>
    <w:nsid w:val="348C2B28"/>
    <w:multiLevelType w:val="hybridMultilevel"/>
    <w:tmpl w:val="297852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6A46F4E"/>
    <w:multiLevelType w:val="hybridMultilevel"/>
    <w:tmpl w:val="96DE6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37DE8"/>
    <w:multiLevelType w:val="hybridMultilevel"/>
    <w:tmpl w:val="0C1AA014"/>
    <w:lvl w:ilvl="0" w:tplc="A1B2DB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B1772"/>
    <w:multiLevelType w:val="hybridMultilevel"/>
    <w:tmpl w:val="29E8FF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34273"/>
    <w:multiLevelType w:val="hybridMultilevel"/>
    <w:tmpl w:val="EEEC900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FA4F1A"/>
    <w:multiLevelType w:val="multilevel"/>
    <w:tmpl w:val="C17C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5F2210"/>
    <w:multiLevelType w:val="hybridMultilevel"/>
    <w:tmpl w:val="FFB8E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B055A"/>
    <w:multiLevelType w:val="hybridMultilevel"/>
    <w:tmpl w:val="1D20A45C"/>
    <w:lvl w:ilvl="0" w:tplc="A1B2DBFE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2"/>
        </w:tabs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2"/>
        </w:tabs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2"/>
        </w:tabs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2"/>
        </w:tabs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2"/>
        </w:tabs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2"/>
        </w:tabs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2"/>
        </w:tabs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2"/>
        </w:tabs>
        <w:ind w:left="8182" w:hanging="360"/>
      </w:pPr>
      <w:rPr>
        <w:rFonts w:ascii="Wingdings" w:hAnsi="Wingdings" w:hint="default"/>
      </w:rPr>
    </w:lvl>
  </w:abstractNum>
  <w:abstractNum w:abstractNumId="23">
    <w:nsid w:val="503B4023"/>
    <w:multiLevelType w:val="multilevel"/>
    <w:tmpl w:val="5DF4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F94906"/>
    <w:multiLevelType w:val="multilevel"/>
    <w:tmpl w:val="2E38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0C0FAE"/>
    <w:multiLevelType w:val="hybridMultilevel"/>
    <w:tmpl w:val="A8AA1B6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>
    <w:nsid w:val="55D229FF"/>
    <w:multiLevelType w:val="hybridMultilevel"/>
    <w:tmpl w:val="4912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F29FB"/>
    <w:multiLevelType w:val="hybridMultilevel"/>
    <w:tmpl w:val="521ED514"/>
    <w:lvl w:ilvl="0" w:tplc="4A4EEFFC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>
    <w:nsid w:val="608219EB"/>
    <w:multiLevelType w:val="hybridMultilevel"/>
    <w:tmpl w:val="E8CC6A2C"/>
    <w:lvl w:ilvl="0" w:tplc="E9A897C2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2BC0668"/>
    <w:multiLevelType w:val="hybridMultilevel"/>
    <w:tmpl w:val="E216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675E0"/>
    <w:multiLevelType w:val="hybridMultilevel"/>
    <w:tmpl w:val="EBA0013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F43705"/>
    <w:multiLevelType w:val="hybridMultilevel"/>
    <w:tmpl w:val="1908B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43695"/>
    <w:multiLevelType w:val="hybridMultilevel"/>
    <w:tmpl w:val="1CD099A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</w:abstractNum>
  <w:abstractNum w:abstractNumId="33">
    <w:nsid w:val="6FD51922"/>
    <w:multiLevelType w:val="hybridMultilevel"/>
    <w:tmpl w:val="7F00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E3522"/>
    <w:multiLevelType w:val="multilevel"/>
    <w:tmpl w:val="FD18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0" w:hanging="360"/>
      </w:pPr>
      <w:rPr>
        <w:rFonts w:eastAsia="Arial Unicode MS" w:hint="default"/>
        <w:i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93245"/>
    <w:multiLevelType w:val="hybridMultilevel"/>
    <w:tmpl w:val="0D7EF1CC"/>
    <w:lvl w:ilvl="0" w:tplc="041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6">
    <w:nsid w:val="7A7074E8"/>
    <w:multiLevelType w:val="hybridMultilevel"/>
    <w:tmpl w:val="88849F0A"/>
    <w:lvl w:ilvl="0" w:tplc="B7A4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053E6"/>
    <w:multiLevelType w:val="hybridMultilevel"/>
    <w:tmpl w:val="4912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5"/>
  </w:num>
  <w:num w:numId="4">
    <w:abstractNumId w:val="16"/>
  </w:num>
  <w:num w:numId="5">
    <w:abstractNumId w:val="1"/>
  </w:num>
  <w:num w:numId="6">
    <w:abstractNumId w:val="12"/>
  </w:num>
  <w:num w:numId="7">
    <w:abstractNumId w:val="34"/>
  </w:num>
  <w:num w:numId="8">
    <w:abstractNumId w:val="27"/>
  </w:num>
  <w:num w:numId="9">
    <w:abstractNumId w:val="14"/>
  </w:num>
  <w:num w:numId="10">
    <w:abstractNumId w:val="3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2"/>
  </w:num>
  <w:num w:numId="14">
    <w:abstractNumId w:val="2"/>
  </w:num>
  <w:num w:numId="15">
    <w:abstractNumId w:val="32"/>
  </w:num>
  <w:num w:numId="16">
    <w:abstractNumId w:val="19"/>
  </w:num>
  <w:num w:numId="17">
    <w:abstractNumId w:val="30"/>
  </w:num>
  <w:num w:numId="18">
    <w:abstractNumId w:val="9"/>
  </w:num>
  <w:num w:numId="19">
    <w:abstractNumId w:val="28"/>
  </w:num>
  <w:num w:numId="20">
    <w:abstractNumId w:val="20"/>
  </w:num>
  <w:num w:numId="21">
    <w:abstractNumId w:val="23"/>
  </w:num>
  <w:num w:numId="22">
    <w:abstractNumId w:val="7"/>
  </w:num>
  <w:num w:numId="23">
    <w:abstractNumId w:val="8"/>
  </w:num>
  <w:num w:numId="24">
    <w:abstractNumId w:val="4"/>
  </w:num>
  <w:num w:numId="25">
    <w:abstractNumId w:val="18"/>
  </w:num>
  <w:num w:numId="26">
    <w:abstractNumId w:val="6"/>
  </w:num>
  <w:num w:numId="27">
    <w:abstractNumId w:val="36"/>
  </w:num>
  <w:num w:numId="28">
    <w:abstractNumId w:val="25"/>
  </w:num>
  <w:num w:numId="29">
    <w:abstractNumId w:val="13"/>
  </w:num>
  <w:num w:numId="30">
    <w:abstractNumId w:val="15"/>
  </w:num>
  <w:num w:numId="31">
    <w:abstractNumId w:val="11"/>
  </w:num>
  <w:num w:numId="32">
    <w:abstractNumId w:val="21"/>
  </w:num>
  <w:num w:numId="33">
    <w:abstractNumId w:val="17"/>
  </w:num>
  <w:num w:numId="34">
    <w:abstractNumId w:val="24"/>
  </w:num>
  <w:num w:numId="35">
    <w:abstractNumId w:val="33"/>
  </w:num>
  <w:num w:numId="36">
    <w:abstractNumId w:val="3"/>
  </w:num>
  <w:num w:numId="37">
    <w:abstractNumId w:val="26"/>
  </w:num>
  <w:num w:numId="38">
    <w:abstractNumId w:val="37"/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7A92"/>
    <w:rsid w:val="00011C97"/>
    <w:rsid w:val="00020C3A"/>
    <w:rsid w:val="00020E56"/>
    <w:rsid w:val="00021377"/>
    <w:rsid w:val="00030462"/>
    <w:rsid w:val="000335FB"/>
    <w:rsid w:val="0004099A"/>
    <w:rsid w:val="00040F9C"/>
    <w:rsid w:val="00041817"/>
    <w:rsid w:val="0004789F"/>
    <w:rsid w:val="00051365"/>
    <w:rsid w:val="000529C6"/>
    <w:rsid w:val="000530F0"/>
    <w:rsid w:val="00055B6C"/>
    <w:rsid w:val="0006296E"/>
    <w:rsid w:val="00062E58"/>
    <w:rsid w:val="000637FB"/>
    <w:rsid w:val="000705A8"/>
    <w:rsid w:val="00072E84"/>
    <w:rsid w:val="00072F9A"/>
    <w:rsid w:val="000744CF"/>
    <w:rsid w:val="0008580B"/>
    <w:rsid w:val="000A50AF"/>
    <w:rsid w:val="000A7D42"/>
    <w:rsid w:val="000A7DE7"/>
    <w:rsid w:val="000B127B"/>
    <w:rsid w:val="000B3E65"/>
    <w:rsid w:val="000B6323"/>
    <w:rsid w:val="000C0DCE"/>
    <w:rsid w:val="000C63DA"/>
    <w:rsid w:val="000C735C"/>
    <w:rsid w:val="000D26B9"/>
    <w:rsid w:val="000D5777"/>
    <w:rsid w:val="000E0ACC"/>
    <w:rsid w:val="000E0F0E"/>
    <w:rsid w:val="000E253B"/>
    <w:rsid w:val="000E7A92"/>
    <w:rsid w:val="000F1ECA"/>
    <w:rsid w:val="000F55B0"/>
    <w:rsid w:val="001029E2"/>
    <w:rsid w:val="00105CCE"/>
    <w:rsid w:val="00106A12"/>
    <w:rsid w:val="00110C22"/>
    <w:rsid w:val="00112999"/>
    <w:rsid w:val="001139FF"/>
    <w:rsid w:val="00116E08"/>
    <w:rsid w:val="00117267"/>
    <w:rsid w:val="00120EF0"/>
    <w:rsid w:val="001269D0"/>
    <w:rsid w:val="00126C59"/>
    <w:rsid w:val="00135B63"/>
    <w:rsid w:val="00135CDA"/>
    <w:rsid w:val="0014009D"/>
    <w:rsid w:val="00144D67"/>
    <w:rsid w:val="001456BA"/>
    <w:rsid w:val="00145B95"/>
    <w:rsid w:val="001526F3"/>
    <w:rsid w:val="001545B9"/>
    <w:rsid w:val="001555E7"/>
    <w:rsid w:val="00156C25"/>
    <w:rsid w:val="0016050E"/>
    <w:rsid w:val="00163373"/>
    <w:rsid w:val="00163886"/>
    <w:rsid w:val="00164274"/>
    <w:rsid w:val="001670E5"/>
    <w:rsid w:val="001701A9"/>
    <w:rsid w:val="00174559"/>
    <w:rsid w:val="001761C0"/>
    <w:rsid w:val="00180A5B"/>
    <w:rsid w:val="0018313F"/>
    <w:rsid w:val="001904BE"/>
    <w:rsid w:val="00190AFC"/>
    <w:rsid w:val="00190E16"/>
    <w:rsid w:val="00192A3C"/>
    <w:rsid w:val="00194F6D"/>
    <w:rsid w:val="001968DE"/>
    <w:rsid w:val="00196C81"/>
    <w:rsid w:val="00197CA7"/>
    <w:rsid w:val="001A05B7"/>
    <w:rsid w:val="001A0A55"/>
    <w:rsid w:val="001A1B6A"/>
    <w:rsid w:val="001A5495"/>
    <w:rsid w:val="001C0F8D"/>
    <w:rsid w:val="001C1544"/>
    <w:rsid w:val="001C663C"/>
    <w:rsid w:val="001D1F33"/>
    <w:rsid w:val="001D690E"/>
    <w:rsid w:val="001E08AB"/>
    <w:rsid w:val="001E0C54"/>
    <w:rsid w:val="001E5133"/>
    <w:rsid w:val="001F1784"/>
    <w:rsid w:val="001F235C"/>
    <w:rsid w:val="001F34E2"/>
    <w:rsid w:val="001F38C6"/>
    <w:rsid w:val="002047B0"/>
    <w:rsid w:val="002171E8"/>
    <w:rsid w:val="00224715"/>
    <w:rsid w:val="002253E1"/>
    <w:rsid w:val="0022671F"/>
    <w:rsid w:val="002304DC"/>
    <w:rsid w:val="00230683"/>
    <w:rsid w:val="0023318E"/>
    <w:rsid w:val="00235F9B"/>
    <w:rsid w:val="00236198"/>
    <w:rsid w:val="00240B11"/>
    <w:rsid w:val="002464BD"/>
    <w:rsid w:val="002543F9"/>
    <w:rsid w:val="00255F8E"/>
    <w:rsid w:val="00265772"/>
    <w:rsid w:val="00266A31"/>
    <w:rsid w:val="00277D09"/>
    <w:rsid w:val="0029084E"/>
    <w:rsid w:val="002969D7"/>
    <w:rsid w:val="002A5FCB"/>
    <w:rsid w:val="002B4378"/>
    <w:rsid w:val="002C08F5"/>
    <w:rsid w:val="002C21ED"/>
    <w:rsid w:val="002C29D8"/>
    <w:rsid w:val="002C4105"/>
    <w:rsid w:val="002C4EE2"/>
    <w:rsid w:val="002C5547"/>
    <w:rsid w:val="002C68F2"/>
    <w:rsid w:val="002D1067"/>
    <w:rsid w:val="002E27DD"/>
    <w:rsid w:val="002E2CC1"/>
    <w:rsid w:val="002E7704"/>
    <w:rsid w:val="002F2437"/>
    <w:rsid w:val="00301D8C"/>
    <w:rsid w:val="00307CE4"/>
    <w:rsid w:val="00314D42"/>
    <w:rsid w:val="003154E7"/>
    <w:rsid w:val="00317F26"/>
    <w:rsid w:val="0032292F"/>
    <w:rsid w:val="00326246"/>
    <w:rsid w:val="00331539"/>
    <w:rsid w:val="003320AD"/>
    <w:rsid w:val="003400D0"/>
    <w:rsid w:val="003406F4"/>
    <w:rsid w:val="0034094B"/>
    <w:rsid w:val="003427A7"/>
    <w:rsid w:val="00342AA0"/>
    <w:rsid w:val="00344219"/>
    <w:rsid w:val="003453D8"/>
    <w:rsid w:val="00347A3C"/>
    <w:rsid w:val="00347FE7"/>
    <w:rsid w:val="00350409"/>
    <w:rsid w:val="0035125A"/>
    <w:rsid w:val="003567C7"/>
    <w:rsid w:val="003578BC"/>
    <w:rsid w:val="003620FA"/>
    <w:rsid w:val="003652B4"/>
    <w:rsid w:val="003666A5"/>
    <w:rsid w:val="003714A7"/>
    <w:rsid w:val="00380A86"/>
    <w:rsid w:val="003849EA"/>
    <w:rsid w:val="003903F6"/>
    <w:rsid w:val="00391CC7"/>
    <w:rsid w:val="00394FF1"/>
    <w:rsid w:val="003A170E"/>
    <w:rsid w:val="003A1903"/>
    <w:rsid w:val="003A4C06"/>
    <w:rsid w:val="003A4C4B"/>
    <w:rsid w:val="003A510A"/>
    <w:rsid w:val="003B26EB"/>
    <w:rsid w:val="003B7FBF"/>
    <w:rsid w:val="003C4C71"/>
    <w:rsid w:val="003C54AA"/>
    <w:rsid w:val="003C7441"/>
    <w:rsid w:val="003C789A"/>
    <w:rsid w:val="003D1388"/>
    <w:rsid w:val="003D2FD3"/>
    <w:rsid w:val="003D5A1B"/>
    <w:rsid w:val="003E4580"/>
    <w:rsid w:val="003E6F30"/>
    <w:rsid w:val="003E74E5"/>
    <w:rsid w:val="003F6F80"/>
    <w:rsid w:val="003F710A"/>
    <w:rsid w:val="00401E79"/>
    <w:rsid w:val="004027EF"/>
    <w:rsid w:val="004122CB"/>
    <w:rsid w:val="00416B35"/>
    <w:rsid w:val="00416EC9"/>
    <w:rsid w:val="00421D01"/>
    <w:rsid w:val="00423349"/>
    <w:rsid w:val="00423E36"/>
    <w:rsid w:val="00424713"/>
    <w:rsid w:val="00426F8B"/>
    <w:rsid w:val="004304F1"/>
    <w:rsid w:val="00432107"/>
    <w:rsid w:val="004321B2"/>
    <w:rsid w:val="00433A1D"/>
    <w:rsid w:val="00437789"/>
    <w:rsid w:val="00441549"/>
    <w:rsid w:val="00441717"/>
    <w:rsid w:val="004443FF"/>
    <w:rsid w:val="00444C79"/>
    <w:rsid w:val="004450C7"/>
    <w:rsid w:val="00446B93"/>
    <w:rsid w:val="00450394"/>
    <w:rsid w:val="00453FC5"/>
    <w:rsid w:val="0045419B"/>
    <w:rsid w:val="004602F0"/>
    <w:rsid w:val="00462145"/>
    <w:rsid w:val="00475A10"/>
    <w:rsid w:val="00477045"/>
    <w:rsid w:val="00482CD7"/>
    <w:rsid w:val="0048578C"/>
    <w:rsid w:val="00486209"/>
    <w:rsid w:val="00490586"/>
    <w:rsid w:val="0049281A"/>
    <w:rsid w:val="00492D6C"/>
    <w:rsid w:val="0049629D"/>
    <w:rsid w:val="004A0D9E"/>
    <w:rsid w:val="004A4260"/>
    <w:rsid w:val="004A4BD3"/>
    <w:rsid w:val="004A5D12"/>
    <w:rsid w:val="004A7159"/>
    <w:rsid w:val="004B07C7"/>
    <w:rsid w:val="004B707C"/>
    <w:rsid w:val="004C57E6"/>
    <w:rsid w:val="004D3B3D"/>
    <w:rsid w:val="004E3D79"/>
    <w:rsid w:val="004E46B9"/>
    <w:rsid w:val="004F49F5"/>
    <w:rsid w:val="004F50B3"/>
    <w:rsid w:val="004F7841"/>
    <w:rsid w:val="004F7BB5"/>
    <w:rsid w:val="00502390"/>
    <w:rsid w:val="005043C5"/>
    <w:rsid w:val="005049BF"/>
    <w:rsid w:val="0050508C"/>
    <w:rsid w:val="005062C4"/>
    <w:rsid w:val="00510125"/>
    <w:rsid w:val="005104A5"/>
    <w:rsid w:val="00515906"/>
    <w:rsid w:val="00515B72"/>
    <w:rsid w:val="00515E4B"/>
    <w:rsid w:val="00517CCE"/>
    <w:rsid w:val="00521537"/>
    <w:rsid w:val="0052157E"/>
    <w:rsid w:val="00524CBC"/>
    <w:rsid w:val="00525B1A"/>
    <w:rsid w:val="005265BC"/>
    <w:rsid w:val="005319A7"/>
    <w:rsid w:val="005352E8"/>
    <w:rsid w:val="00537621"/>
    <w:rsid w:val="00541A4E"/>
    <w:rsid w:val="005435DE"/>
    <w:rsid w:val="0055240B"/>
    <w:rsid w:val="00552E19"/>
    <w:rsid w:val="005615A3"/>
    <w:rsid w:val="005654D3"/>
    <w:rsid w:val="00566A1E"/>
    <w:rsid w:val="0056736F"/>
    <w:rsid w:val="00576265"/>
    <w:rsid w:val="00580242"/>
    <w:rsid w:val="005834B9"/>
    <w:rsid w:val="00587E49"/>
    <w:rsid w:val="005910D1"/>
    <w:rsid w:val="0059271C"/>
    <w:rsid w:val="00596E7D"/>
    <w:rsid w:val="005B4447"/>
    <w:rsid w:val="005B5C39"/>
    <w:rsid w:val="005D03F4"/>
    <w:rsid w:val="005D0EBD"/>
    <w:rsid w:val="005D4F11"/>
    <w:rsid w:val="005E08F8"/>
    <w:rsid w:val="005E2F13"/>
    <w:rsid w:val="006071EF"/>
    <w:rsid w:val="00613DFA"/>
    <w:rsid w:val="0061506E"/>
    <w:rsid w:val="00616360"/>
    <w:rsid w:val="00617143"/>
    <w:rsid w:val="00617957"/>
    <w:rsid w:val="00617D5A"/>
    <w:rsid w:val="0062557A"/>
    <w:rsid w:val="006272EC"/>
    <w:rsid w:val="00630EB4"/>
    <w:rsid w:val="00632CF8"/>
    <w:rsid w:val="00633999"/>
    <w:rsid w:val="00635CBE"/>
    <w:rsid w:val="00636F10"/>
    <w:rsid w:val="00642BED"/>
    <w:rsid w:val="00644336"/>
    <w:rsid w:val="00644E3A"/>
    <w:rsid w:val="00646D19"/>
    <w:rsid w:val="00656E0E"/>
    <w:rsid w:val="00657E95"/>
    <w:rsid w:val="006624FD"/>
    <w:rsid w:val="00664ACC"/>
    <w:rsid w:val="006655D3"/>
    <w:rsid w:val="00665B16"/>
    <w:rsid w:val="00671FDC"/>
    <w:rsid w:val="00675EF0"/>
    <w:rsid w:val="006766BD"/>
    <w:rsid w:val="0068191C"/>
    <w:rsid w:val="00681C38"/>
    <w:rsid w:val="00682CD7"/>
    <w:rsid w:val="00685D06"/>
    <w:rsid w:val="006877AD"/>
    <w:rsid w:val="00690B39"/>
    <w:rsid w:val="00690FE2"/>
    <w:rsid w:val="00696C98"/>
    <w:rsid w:val="00697D9F"/>
    <w:rsid w:val="006A38A4"/>
    <w:rsid w:val="006A6E2E"/>
    <w:rsid w:val="006B3577"/>
    <w:rsid w:val="006B6CBB"/>
    <w:rsid w:val="006C5BF3"/>
    <w:rsid w:val="006D1605"/>
    <w:rsid w:val="006D3F89"/>
    <w:rsid w:val="006D3FD9"/>
    <w:rsid w:val="006E2630"/>
    <w:rsid w:val="006E2772"/>
    <w:rsid w:val="006F59F9"/>
    <w:rsid w:val="00701DF0"/>
    <w:rsid w:val="00703DD3"/>
    <w:rsid w:val="007150AB"/>
    <w:rsid w:val="0072726F"/>
    <w:rsid w:val="0074082D"/>
    <w:rsid w:val="00745368"/>
    <w:rsid w:val="0074574D"/>
    <w:rsid w:val="00746F77"/>
    <w:rsid w:val="00750921"/>
    <w:rsid w:val="00754E79"/>
    <w:rsid w:val="00757D4F"/>
    <w:rsid w:val="00760312"/>
    <w:rsid w:val="00760BD0"/>
    <w:rsid w:val="00763365"/>
    <w:rsid w:val="0077058D"/>
    <w:rsid w:val="00770671"/>
    <w:rsid w:val="00777735"/>
    <w:rsid w:val="00785B0E"/>
    <w:rsid w:val="007A3837"/>
    <w:rsid w:val="007A414D"/>
    <w:rsid w:val="007C4D94"/>
    <w:rsid w:val="007D03A9"/>
    <w:rsid w:val="007D0E2D"/>
    <w:rsid w:val="007D4731"/>
    <w:rsid w:val="007E12FE"/>
    <w:rsid w:val="007E745A"/>
    <w:rsid w:val="007E7F82"/>
    <w:rsid w:val="007F2B11"/>
    <w:rsid w:val="007F2D85"/>
    <w:rsid w:val="007F2F1F"/>
    <w:rsid w:val="007F394E"/>
    <w:rsid w:val="00803909"/>
    <w:rsid w:val="00803D87"/>
    <w:rsid w:val="00804BD7"/>
    <w:rsid w:val="00813216"/>
    <w:rsid w:val="008170FC"/>
    <w:rsid w:val="00822744"/>
    <w:rsid w:val="0082553F"/>
    <w:rsid w:val="00841780"/>
    <w:rsid w:val="00845048"/>
    <w:rsid w:val="008463B5"/>
    <w:rsid w:val="0085239A"/>
    <w:rsid w:val="008567B7"/>
    <w:rsid w:val="008630C0"/>
    <w:rsid w:val="00863628"/>
    <w:rsid w:val="0086421A"/>
    <w:rsid w:val="00870416"/>
    <w:rsid w:val="0087067B"/>
    <w:rsid w:val="00872B65"/>
    <w:rsid w:val="0087393B"/>
    <w:rsid w:val="00881C40"/>
    <w:rsid w:val="008836AC"/>
    <w:rsid w:val="00894287"/>
    <w:rsid w:val="008A4CC0"/>
    <w:rsid w:val="008A5E14"/>
    <w:rsid w:val="008A7B7A"/>
    <w:rsid w:val="008B14CC"/>
    <w:rsid w:val="008B17A4"/>
    <w:rsid w:val="008B52E8"/>
    <w:rsid w:val="008B655D"/>
    <w:rsid w:val="008C15C1"/>
    <w:rsid w:val="008C29D5"/>
    <w:rsid w:val="008C44EC"/>
    <w:rsid w:val="008C6DF2"/>
    <w:rsid w:val="008D668F"/>
    <w:rsid w:val="008D6B71"/>
    <w:rsid w:val="008E14BE"/>
    <w:rsid w:val="008E18A0"/>
    <w:rsid w:val="008E219A"/>
    <w:rsid w:val="008E3CBE"/>
    <w:rsid w:val="008F039B"/>
    <w:rsid w:val="008F3ECE"/>
    <w:rsid w:val="008F4D6A"/>
    <w:rsid w:val="009016C4"/>
    <w:rsid w:val="009022EE"/>
    <w:rsid w:val="00906BBB"/>
    <w:rsid w:val="00906CCC"/>
    <w:rsid w:val="00907714"/>
    <w:rsid w:val="009079E8"/>
    <w:rsid w:val="00910F66"/>
    <w:rsid w:val="00914A37"/>
    <w:rsid w:val="00915FAA"/>
    <w:rsid w:val="00916322"/>
    <w:rsid w:val="0091652E"/>
    <w:rsid w:val="0091742D"/>
    <w:rsid w:val="009235EB"/>
    <w:rsid w:val="00932796"/>
    <w:rsid w:val="00934B1B"/>
    <w:rsid w:val="00942C6C"/>
    <w:rsid w:val="009434A3"/>
    <w:rsid w:val="00944B55"/>
    <w:rsid w:val="00945045"/>
    <w:rsid w:val="009472D8"/>
    <w:rsid w:val="00951B7F"/>
    <w:rsid w:val="00957F8D"/>
    <w:rsid w:val="009617B4"/>
    <w:rsid w:val="00964E28"/>
    <w:rsid w:val="00973EDE"/>
    <w:rsid w:val="00974C2D"/>
    <w:rsid w:val="009765AA"/>
    <w:rsid w:val="00980EFB"/>
    <w:rsid w:val="00982B93"/>
    <w:rsid w:val="0098336F"/>
    <w:rsid w:val="009953D6"/>
    <w:rsid w:val="00995C35"/>
    <w:rsid w:val="00995E36"/>
    <w:rsid w:val="009A1C14"/>
    <w:rsid w:val="009B4A03"/>
    <w:rsid w:val="009B5181"/>
    <w:rsid w:val="009B7540"/>
    <w:rsid w:val="009C3719"/>
    <w:rsid w:val="009C604D"/>
    <w:rsid w:val="009C64A5"/>
    <w:rsid w:val="009C71E0"/>
    <w:rsid w:val="009D08D1"/>
    <w:rsid w:val="009D33FE"/>
    <w:rsid w:val="009D3791"/>
    <w:rsid w:val="009D4C9E"/>
    <w:rsid w:val="009D4E32"/>
    <w:rsid w:val="009D7A56"/>
    <w:rsid w:val="009D7AB6"/>
    <w:rsid w:val="009E04D8"/>
    <w:rsid w:val="009E7A18"/>
    <w:rsid w:val="009F2177"/>
    <w:rsid w:val="009F59B7"/>
    <w:rsid w:val="009F7D80"/>
    <w:rsid w:val="00A023B2"/>
    <w:rsid w:val="00A02B75"/>
    <w:rsid w:val="00A0457D"/>
    <w:rsid w:val="00A047CC"/>
    <w:rsid w:val="00A10E66"/>
    <w:rsid w:val="00A1794F"/>
    <w:rsid w:val="00A22DAA"/>
    <w:rsid w:val="00A23FE0"/>
    <w:rsid w:val="00A2400E"/>
    <w:rsid w:val="00A242AA"/>
    <w:rsid w:val="00A2685E"/>
    <w:rsid w:val="00A30C00"/>
    <w:rsid w:val="00A34F38"/>
    <w:rsid w:val="00A406C2"/>
    <w:rsid w:val="00A42606"/>
    <w:rsid w:val="00A4336A"/>
    <w:rsid w:val="00A44511"/>
    <w:rsid w:val="00A4517A"/>
    <w:rsid w:val="00A504EE"/>
    <w:rsid w:val="00A529AF"/>
    <w:rsid w:val="00A53B26"/>
    <w:rsid w:val="00A54CDA"/>
    <w:rsid w:val="00A626B6"/>
    <w:rsid w:val="00A70F1B"/>
    <w:rsid w:val="00A72C3A"/>
    <w:rsid w:val="00A757DB"/>
    <w:rsid w:val="00A813EA"/>
    <w:rsid w:val="00A82ADD"/>
    <w:rsid w:val="00A83075"/>
    <w:rsid w:val="00A94A74"/>
    <w:rsid w:val="00A96E1D"/>
    <w:rsid w:val="00AA0E08"/>
    <w:rsid w:val="00AB29A0"/>
    <w:rsid w:val="00AB3390"/>
    <w:rsid w:val="00AC5584"/>
    <w:rsid w:val="00AD75EE"/>
    <w:rsid w:val="00AD77A9"/>
    <w:rsid w:val="00AE2A50"/>
    <w:rsid w:val="00AE2C7C"/>
    <w:rsid w:val="00AE5EB4"/>
    <w:rsid w:val="00AE6A24"/>
    <w:rsid w:val="00AE7E02"/>
    <w:rsid w:val="00AF5B20"/>
    <w:rsid w:val="00AF640A"/>
    <w:rsid w:val="00B01B4E"/>
    <w:rsid w:val="00B01E14"/>
    <w:rsid w:val="00B03B85"/>
    <w:rsid w:val="00B112A8"/>
    <w:rsid w:val="00B116FB"/>
    <w:rsid w:val="00B14B5D"/>
    <w:rsid w:val="00B16C04"/>
    <w:rsid w:val="00B200EC"/>
    <w:rsid w:val="00B21F18"/>
    <w:rsid w:val="00B222DE"/>
    <w:rsid w:val="00B26D03"/>
    <w:rsid w:val="00B35B8F"/>
    <w:rsid w:val="00B37BF3"/>
    <w:rsid w:val="00B37C83"/>
    <w:rsid w:val="00B40044"/>
    <w:rsid w:val="00B43DB0"/>
    <w:rsid w:val="00B4528D"/>
    <w:rsid w:val="00B461A4"/>
    <w:rsid w:val="00B46CD8"/>
    <w:rsid w:val="00B47CC8"/>
    <w:rsid w:val="00B545C3"/>
    <w:rsid w:val="00B5772E"/>
    <w:rsid w:val="00B701F0"/>
    <w:rsid w:val="00B713B6"/>
    <w:rsid w:val="00B734E1"/>
    <w:rsid w:val="00B73C51"/>
    <w:rsid w:val="00B81317"/>
    <w:rsid w:val="00B821B2"/>
    <w:rsid w:val="00B8413B"/>
    <w:rsid w:val="00B86009"/>
    <w:rsid w:val="00B865D2"/>
    <w:rsid w:val="00B86608"/>
    <w:rsid w:val="00B93848"/>
    <w:rsid w:val="00B964A4"/>
    <w:rsid w:val="00BA13EB"/>
    <w:rsid w:val="00BA1EC8"/>
    <w:rsid w:val="00BA4899"/>
    <w:rsid w:val="00BA707C"/>
    <w:rsid w:val="00BB0A80"/>
    <w:rsid w:val="00BB0DFE"/>
    <w:rsid w:val="00BB6F52"/>
    <w:rsid w:val="00BC6374"/>
    <w:rsid w:val="00BC7E87"/>
    <w:rsid w:val="00BD33BA"/>
    <w:rsid w:val="00BD4863"/>
    <w:rsid w:val="00BD4F03"/>
    <w:rsid w:val="00BD525D"/>
    <w:rsid w:val="00BE32CB"/>
    <w:rsid w:val="00BE352A"/>
    <w:rsid w:val="00BE4EF5"/>
    <w:rsid w:val="00BE5466"/>
    <w:rsid w:val="00BE55F4"/>
    <w:rsid w:val="00BF271A"/>
    <w:rsid w:val="00BF2C4B"/>
    <w:rsid w:val="00BF31DB"/>
    <w:rsid w:val="00C10018"/>
    <w:rsid w:val="00C22A3A"/>
    <w:rsid w:val="00C248A5"/>
    <w:rsid w:val="00C32B03"/>
    <w:rsid w:val="00C33F15"/>
    <w:rsid w:val="00C34977"/>
    <w:rsid w:val="00C366EA"/>
    <w:rsid w:val="00C3773C"/>
    <w:rsid w:val="00C4007E"/>
    <w:rsid w:val="00C404CF"/>
    <w:rsid w:val="00C41C3F"/>
    <w:rsid w:val="00C452EC"/>
    <w:rsid w:val="00C4613C"/>
    <w:rsid w:val="00C5050F"/>
    <w:rsid w:val="00C52BF6"/>
    <w:rsid w:val="00C53BDE"/>
    <w:rsid w:val="00C53FFE"/>
    <w:rsid w:val="00C54BA1"/>
    <w:rsid w:val="00C56F57"/>
    <w:rsid w:val="00C63727"/>
    <w:rsid w:val="00C63D3B"/>
    <w:rsid w:val="00C80610"/>
    <w:rsid w:val="00C85D56"/>
    <w:rsid w:val="00C87907"/>
    <w:rsid w:val="00C9187D"/>
    <w:rsid w:val="00C91D07"/>
    <w:rsid w:val="00C943CA"/>
    <w:rsid w:val="00CA2A2A"/>
    <w:rsid w:val="00CA2CCD"/>
    <w:rsid w:val="00CB6B6E"/>
    <w:rsid w:val="00CB7902"/>
    <w:rsid w:val="00CD48B9"/>
    <w:rsid w:val="00CD6BB7"/>
    <w:rsid w:val="00CD7E45"/>
    <w:rsid w:val="00CE16D7"/>
    <w:rsid w:val="00CE3C03"/>
    <w:rsid w:val="00CE3C99"/>
    <w:rsid w:val="00CE3E38"/>
    <w:rsid w:val="00CF1FC2"/>
    <w:rsid w:val="00CF5D07"/>
    <w:rsid w:val="00CF6F0F"/>
    <w:rsid w:val="00D02ADC"/>
    <w:rsid w:val="00D052C0"/>
    <w:rsid w:val="00D06566"/>
    <w:rsid w:val="00D06893"/>
    <w:rsid w:val="00D1035C"/>
    <w:rsid w:val="00D13ECB"/>
    <w:rsid w:val="00D16D80"/>
    <w:rsid w:val="00D21B2F"/>
    <w:rsid w:val="00D2769C"/>
    <w:rsid w:val="00D37D47"/>
    <w:rsid w:val="00D4269E"/>
    <w:rsid w:val="00D42AED"/>
    <w:rsid w:val="00D42DA9"/>
    <w:rsid w:val="00D5389E"/>
    <w:rsid w:val="00D6401F"/>
    <w:rsid w:val="00D64671"/>
    <w:rsid w:val="00D65797"/>
    <w:rsid w:val="00D6738F"/>
    <w:rsid w:val="00D70FB8"/>
    <w:rsid w:val="00D73984"/>
    <w:rsid w:val="00D73BCC"/>
    <w:rsid w:val="00D75DDC"/>
    <w:rsid w:val="00D760FA"/>
    <w:rsid w:val="00D7788F"/>
    <w:rsid w:val="00D80371"/>
    <w:rsid w:val="00D8413C"/>
    <w:rsid w:val="00D877BE"/>
    <w:rsid w:val="00D92833"/>
    <w:rsid w:val="00D977C6"/>
    <w:rsid w:val="00DA1C18"/>
    <w:rsid w:val="00DA1E00"/>
    <w:rsid w:val="00DA49B2"/>
    <w:rsid w:val="00DA5616"/>
    <w:rsid w:val="00DA6ABB"/>
    <w:rsid w:val="00DA7CB2"/>
    <w:rsid w:val="00DB4489"/>
    <w:rsid w:val="00DB5C2F"/>
    <w:rsid w:val="00DB67F2"/>
    <w:rsid w:val="00DB748E"/>
    <w:rsid w:val="00DB7B39"/>
    <w:rsid w:val="00DC648B"/>
    <w:rsid w:val="00DD0153"/>
    <w:rsid w:val="00DD1C28"/>
    <w:rsid w:val="00DD2F51"/>
    <w:rsid w:val="00DD3593"/>
    <w:rsid w:val="00DD4967"/>
    <w:rsid w:val="00DE66DC"/>
    <w:rsid w:val="00DE6B76"/>
    <w:rsid w:val="00DF5AFF"/>
    <w:rsid w:val="00E034D1"/>
    <w:rsid w:val="00E046B0"/>
    <w:rsid w:val="00E05692"/>
    <w:rsid w:val="00E066E8"/>
    <w:rsid w:val="00E06B96"/>
    <w:rsid w:val="00E12FCB"/>
    <w:rsid w:val="00E15977"/>
    <w:rsid w:val="00E15984"/>
    <w:rsid w:val="00E20A33"/>
    <w:rsid w:val="00E23859"/>
    <w:rsid w:val="00E25A88"/>
    <w:rsid w:val="00E26B09"/>
    <w:rsid w:val="00E26CCC"/>
    <w:rsid w:val="00E27EC5"/>
    <w:rsid w:val="00E31485"/>
    <w:rsid w:val="00E337B1"/>
    <w:rsid w:val="00E344CF"/>
    <w:rsid w:val="00E456CF"/>
    <w:rsid w:val="00E458C8"/>
    <w:rsid w:val="00E472C8"/>
    <w:rsid w:val="00E53563"/>
    <w:rsid w:val="00E54D10"/>
    <w:rsid w:val="00E57256"/>
    <w:rsid w:val="00E63562"/>
    <w:rsid w:val="00E66F63"/>
    <w:rsid w:val="00E7089A"/>
    <w:rsid w:val="00E77B76"/>
    <w:rsid w:val="00E81E7E"/>
    <w:rsid w:val="00E85F81"/>
    <w:rsid w:val="00E93812"/>
    <w:rsid w:val="00E939C6"/>
    <w:rsid w:val="00E93EFC"/>
    <w:rsid w:val="00E941A5"/>
    <w:rsid w:val="00E95D76"/>
    <w:rsid w:val="00E97C14"/>
    <w:rsid w:val="00EB494F"/>
    <w:rsid w:val="00EB5BF4"/>
    <w:rsid w:val="00EB7089"/>
    <w:rsid w:val="00EC1534"/>
    <w:rsid w:val="00EC5966"/>
    <w:rsid w:val="00ED16CD"/>
    <w:rsid w:val="00ED68E1"/>
    <w:rsid w:val="00EE5567"/>
    <w:rsid w:val="00EF0804"/>
    <w:rsid w:val="00EF1310"/>
    <w:rsid w:val="00EF14E1"/>
    <w:rsid w:val="00EF3FE6"/>
    <w:rsid w:val="00EF5301"/>
    <w:rsid w:val="00EF5DA9"/>
    <w:rsid w:val="00F01CBD"/>
    <w:rsid w:val="00F0216E"/>
    <w:rsid w:val="00F02269"/>
    <w:rsid w:val="00F02929"/>
    <w:rsid w:val="00F03DB0"/>
    <w:rsid w:val="00F0629C"/>
    <w:rsid w:val="00F14F51"/>
    <w:rsid w:val="00F15570"/>
    <w:rsid w:val="00F24B0D"/>
    <w:rsid w:val="00F25AF4"/>
    <w:rsid w:val="00F272A8"/>
    <w:rsid w:val="00F27B6F"/>
    <w:rsid w:val="00F36F91"/>
    <w:rsid w:val="00F37110"/>
    <w:rsid w:val="00F37FBE"/>
    <w:rsid w:val="00F45B7E"/>
    <w:rsid w:val="00F5023F"/>
    <w:rsid w:val="00F509FF"/>
    <w:rsid w:val="00F52754"/>
    <w:rsid w:val="00F527C8"/>
    <w:rsid w:val="00F561AB"/>
    <w:rsid w:val="00F565C1"/>
    <w:rsid w:val="00F74B6F"/>
    <w:rsid w:val="00F76043"/>
    <w:rsid w:val="00F82601"/>
    <w:rsid w:val="00F82A7B"/>
    <w:rsid w:val="00F90948"/>
    <w:rsid w:val="00FA0BC9"/>
    <w:rsid w:val="00FA3914"/>
    <w:rsid w:val="00FA4983"/>
    <w:rsid w:val="00FA4DEB"/>
    <w:rsid w:val="00FA527C"/>
    <w:rsid w:val="00FA639B"/>
    <w:rsid w:val="00FA6E76"/>
    <w:rsid w:val="00FA754E"/>
    <w:rsid w:val="00FB1107"/>
    <w:rsid w:val="00FB4872"/>
    <w:rsid w:val="00FC2413"/>
    <w:rsid w:val="00FC25D3"/>
    <w:rsid w:val="00FC2FD6"/>
    <w:rsid w:val="00FC7AC1"/>
    <w:rsid w:val="00FD38EC"/>
    <w:rsid w:val="00FD672C"/>
    <w:rsid w:val="00FD74A7"/>
    <w:rsid w:val="00FE1947"/>
    <w:rsid w:val="00FF3FA0"/>
    <w:rsid w:val="00FF6A31"/>
    <w:rsid w:val="00FF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DA"/>
  </w:style>
  <w:style w:type="paragraph" w:styleId="1">
    <w:name w:val="heading 1"/>
    <w:basedOn w:val="a"/>
    <w:next w:val="a0"/>
    <w:link w:val="10"/>
    <w:qFormat/>
    <w:rsid w:val="00E939C6"/>
    <w:pPr>
      <w:keepNext/>
      <w:widowControl w:val="0"/>
      <w:numPr>
        <w:numId w:val="1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E939C6"/>
    <w:pPr>
      <w:keepNext/>
      <w:widowControl w:val="0"/>
      <w:numPr>
        <w:ilvl w:val="1"/>
        <w:numId w:val="11"/>
      </w:numPr>
      <w:suppressAutoHyphens/>
      <w:spacing w:before="240" w:after="60" w:line="240" w:lineRule="auto"/>
      <w:outlineLvl w:val="1"/>
    </w:pPr>
    <w:rPr>
      <w:rFonts w:ascii="Cambria" w:eastAsia="SimSun" w:hAnsi="Cambria" w:cs="Cambria"/>
      <w:b/>
      <w:bCs/>
      <w:i/>
      <w:iCs/>
      <w:kern w:val="2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semiHidden/>
    <w:unhideWhenUsed/>
    <w:qFormat/>
    <w:rsid w:val="00E939C6"/>
    <w:pPr>
      <w:keepNext/>
      <w:widowControl w:val="0"/>
      <w:numPr>
        <w:ilvl w:val="2"/>
        <w:numId w:val="11"/>
      </w:numPr>
      <w:suppressAutoHyphens/>
      <w:spacing w:before="240" w:after="120" w:line="240" w:lineRule="auto"/>
      <w:outlineLvl w:val="2"/>
    </w:pPr>
    <w:rPr>
      <w:rFonts w:ascii="Times New Roman" w:eastAsia="SimSun" w:hAnsi="Times New Roman" w:cs="Mangal"/>
      <w:b/>
      <w:bCs/>
      <w:kern w:val="2"/>
      <w:sz w:val="28"/>
      <w:szCs w:val="28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F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F24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A4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A42606"/>
  </w:style>
  <w:style w:type="paragraph" w:styleId="a8">
    <w:name w:val="footer"/>
    <w:basedOn w:val="a"/>
    <w:link w:val="a9"/>
    <w:uiPriority w:val="99"/>
    <w:unhideWhenUsed/>
    <w:rsid w:val="00A4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42606"/>
  </w:style>
  <w:style w:type="table" w:styleId="aa">
    <w:name w:val="Table Grid"/>
    <w:basedOn w:val="a2"/>
    <w:uiPriority w:val="59"/>
    <w:rsid w:val="002C6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84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c"/>
    <w:unhideWhenUsed/>
    <w:rsid w:val="0016388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c">
    <w:name w:val="Основной текст Знак"/>
    <w:basedOn w:val="a1"/>
    <w:link w:val="a0"/>
    <w:rsid w:val="0016388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FontStyle14">
    <w:name w:val="Font Style14"/>
    <w:rsid w:val="00163886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E81E7E"/>
    <w:pPr>
      <w:ind w:left="720"/>
      <w:contextualSpacing/>
    </w:pPr>
  </w:style>
  <w:style w:type="paragraph" w:customStyle="1" w:styleId="Style5">
    <w:name w:val="Style5"/>
    <w:basedOn w:val="a"/>
    <w:rsid w:val="00E81E7E"/>
    <w:pPr>
      <w:widowControl w:val="0"/>
      <w:autoSpaceDE w:val="0"/>
      <w:autoSpaceDN w:val="0"/>
      <w:adjustRightInd w:val="0"/>
      <w:spacing w:after="0" w:line="32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E939C6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semiHidden/>
    <w:rsid w:val="00E939C6"/>
    <w:rPr>
      <w:rFonts w:ascii="Cambria" w:eastAsia="SimSun" w:hAnsi="Cambria" w:cs="Cambria"/>
      <w:b/>
      <w:bCs/>
      <w:i/>
      <w:iCs/>
      <w:kern w:val="2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E939C6"/>
    <w:rPr>
      <w:rFonts w:ascii="Times New Roman" w:eastAsia="SimSun" w:hAnsi="Times New Roman" w:cs="Mangal"/>
      <w:b/>
      <w:bCs/>
      <w:kern w:val="2"/>
      <w:sz w:val="28"/>
      <w:szCs w:val="28"/>
      <w:lang w:eastAsia="hi-IN" w:bidi="hi-IN"/>
    </w:rPr>
  </w:style>
  <w:style w:type="character" w:styleId="ae">
    <w:name w:val="Hyperlink"/>
    <w:basedOn w:val="a1"/>
    <w:uiPriority w:val="99"/>
    <w:unhideWhenUsed/>
    <w:rsid w:val="00E939C6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B821B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B821B2"/>
  </w:style>
  <w:style w:type="character" w:styleId="af">
    <w:name w:val="Strong"/>
    <w:uiPriority w:val="22"/>
    <w:qFormat/>
    <w:rsid w:val="00B821B2"/>
    <w:rPr>
      <w:rFonts w:ascii="Times New Roman" w:hAnsi="Times New Roman" w:cs="Times New Roman" w:hint="default"/>
      <w:b/>
      <w:bCs/>
    </w:rPr>
  </w:style>
  <w:style w:type="table" w:customStyle="1" w:styleId="11">
    <w:name w:val="Сетка таблицы1"/>
    <w:basedOn w:val="a2"/>
    <w:next w:val="aa"/>
    <w:uiPriority w:val="59"/>
    <w:rsid w:val="003C7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a"/>
    <w:uiPriority w:val="59"/>
    <w:rsid w:val="00FE1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a"/>
    <w:uiPriority w:val="59"/>
    <w:rsid w:val="00C52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uiPriority w:val="9"/>
    <w:semiHidden/>
    <w:rsid w:val="00A813E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0">
    <w:name w:val="Содержимое таблицы"/>
    <w:basedOn w:val="a"/>
    <w:rsid w:val="00A813E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table" w:customStyle="1" w:styleId="110">
    <w:name w:val="Сетка таблицы11"/>
    <w:basedOn w:val="a2"/>
    <w:next w:val="aa"/>
    <w:uiPriority w:val="59"/>
    <w:rsid w:val="008E18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939C6"/>
    <w:pPr>
      <w:keepNext/>
      <w:widowControl w:val="0"/>
      <w:numPr>
        <w:numId w:val="1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E939C6"/>
    <w:pPr>
      <w:keepNext/>
      <w:widowControl w:val="0"/>
      <w:numPr>
        <w:ilvl w:val="1"/>
        <w:numId w:val="11"/>
      </w:numPr>
      <w:suppressAutoHyphens/>
      <w:spacing w:before="240" w:after="60" w:line="240" w:lineRule="auto"/>
      <w:outlineLvl w:val="1"/>
    </w:pPr>
    <w:rPr>
      <w:rFonts w:ascii="Cambria" w:eastAsia="SimSun" w:hAnsi="Cambria" w:cs="Cambria"/>
      <w:b/>
      <w:bCs/>
      <w:i/>
      <w:iCs/>
      <w:kern w:val="2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semiHidden/>
    <w:unhideWhenUsed/>
    <w:qFormat/>
    <w:rsid w:val="00E939C6"/>
    <w:pPr>
      <w:keepNext/>
      <w:widowControl w:val="0"/>
      <w:numPr>
        <w:ilvl w:val="2"/>
        <w:numId w:val="11"/>
      </w:numPr>
      <w:suppressAutoHyphens/>
      <w:spacing w:before="240" w:after="120" w:line="240" w:lineRule="auto"/>
      <w:outlineLvl w:val="2"/>
    </w:pPr>
    <w:rPr>
      <w:rFonts w:ascii="Times New Roman" w:eastAsia="SimSun" w:hAnsi="Times New Roman" w:cs="Mangal"/>
      <w:b/>
      <w:bCs/>
      <w:kern w:val="2"/>
      <w:sz w:val="28"/>
      <w:szCs w:val="28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F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F24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A4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A42606"/>
  </w:style>
  <w:style w:type="paragraph" w:styleId="a8">
    <w:name w:val="footer"/>
    <w:basedOn w:val="a"/>
    <w:link w:val="a9"/>
    <w:uiPriority w:val="99"/>
    <w:unhideWhenUsed/>
    <w:rsid w:val="00A4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42606"/>
  </w:style>
  <w:style w:type="table" w:styleId="aa">
    <w:name w:val="Table Grid"/>
    <w:basedOn w:val="a2"/>
    <w:uiPriority w:val="59"/>
    <w:rsid w:val="002C6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84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c"/>
    <w:unhideWhenUsed/>
    <w:rsid w:val="0016388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c">
    <w:name w:val="Основной текст Знак"/>
    <w:basedOn w:val="a1"/>
    <w:link w:val="a0"/>
    <w:rsid w:val="0016388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FontStyle14">
    <w:name w:val="Font Style14"/>
    <w:rsid w:val="00163886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E81E7E"/>
    <w:pPr>
      <w:ind w:left="720"/>
      <w:contextualSpacing/>
    </w:pPr>
  </w:style>
  <w:style w:type="paragraph" w:customStyle="1" w:styleId="Style5">
    <w:name w:val="Style5"/>
    <w:basedOn w:val="a"/>
    <w:rsid w:val="00E81E7E"/>
    <w:pPr>
      <w:widowControl w:val="0"/>
      <w:autoSpaceDE w:val="0"/>
      <w:autoSpaceDN w:val="0"/>
      <w:adjustRightInd w:val="0"/>
      <w:spacing w:after="0" w:line="32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E939C6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semiHidden/>
    <w:rsid w:val="00E939C6"/>
    <w:rPr>
      <w:rFonts w:ascii="Cambria" w:eastAsia="SimSun" w:hAnsi="Cambria" w:cs="Cambria"/>
      <w:b/>
      <w:bCs/>
      <w:i/>
      <w:iCs/>
      <w:kern w:val="2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E939C6"/>
    <w:rPr>
      <w:rFonts w:ascii="Times New Roman" w:eastAsia="SimSun" w:hAnsi="Times New Roman" w:cs="Mangal"/>
      <w:b/>
      <w:bCs/>
      <w:kern w:val="2"/>
      <w:sz w:val="28"/>
      <w:szCs w:val="28"/>
      <w:lang w:eastAsia="hi-IN" w:bidi="hi-IN"/>
    </w:rPr>
  </w:style>
  <w:style w:type="character" w:styleId="ae">
    <w:name w:val="Hyperlink"/>
    <w:basedOn w:val="a1"/>
    <w:uiPriority w:val="99"/>
    <w:unhideWhenUsed/>
    <w:rsid w:val="00E939C6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B821B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B821B2"/>
  </w:style>
  <w:style w:type="character" w:styleId="af">
    <w:name w:val="Strong"/>
    <w:uiPriority w:val="22"/>
    <w:qFormat/>
    <w:rsid w:val="00B821B2"/>
    <w:rPr>
      <w:rFonts w:ascii="Times New Roman" w:hAnsi="Times New Roman" w:cs="Times New Roman" w:hint="default"/>
      <w:b/>
      <w:bCs/>
    </w:rPr>
  </w:style>
  <w:style w:type="table" w:customStyle="1" w:styleId="11">
    <w:name w:val="Сетка таблицы1"/>
    <w:basedOn w:val="a2"/>
    <w:next w:val="aa"/>
    <w:uiPriority w:val="59"/>
    <w:rsid w:val="003C7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a"/>
    <w:uiPriority w:val="59"/>
    <w:rsid w:val="00FE1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a"/>
    <w:uiPriority w:val="59"/>
    <w:rsid w:val="00C52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uiPriority w:val="9"/>
    <w:semiHidden/>
    <w:rsid w:val="00A813E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0">
    <w:name w:val="Содержимое таблицы"/>
    <w:basedOn w:val="a"/>
    <w:rsid w:val="00A813E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table" w:customStyle="1" w:styleId="110">
    <w:name w:val="Сетка таблицы11"/>
    <w:basedOn w:val="a2"/>
    <w:next w:val="aa"/>
    <w:uiPriority w:val="59"/>
    <w:rsid w:val="008E18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9499/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8.xlsx"/><Relationship Id="rId1" Type="http://schemas.openxmlformats.org/officeDocument/2006/relationships/themeOverride" Target="../theme/themeOverride1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/>
            </a:pPr>
            <a:r>
              <a:rPr lang="ru-RU"/>
              <a:t>Педагоги</a:t>
            </a:r>
          </a:p>
        </c:rich>
      </c:tx>
    </c:title>
    <c:plotArea>
      <c:layout>
        <c:manualLayout>
          <c:layoutTarget val="inner"/>
          <c:xMode val="edge"/>
          <c:yMode val="edge"/>
          <c:x val="0.21470236760529243"/>
          <c:y val="0.15475628940325994"/>
          <c:w val="0.80316364100320758"/>
          <c:h val="0.70454005749281645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268</c:v>
                </c:pt>
                <c:pt idx="1">
                  <c:v>269</c:v>
                </c:pt>
                <c:pt idx="2">
                  <c:v>274</c:v>
                </c:pt>
              </c:numCache>
            </c:numRef>
          </c:val>
        </c:ser>
        <c:gapWidth val="75"/>
        <c:overlap val="40"/>
        <c:axId val="33834496"/>
        <c:axId val="33832960"/>
      </c:barChart>
      <c:valAx>
        <c:axId val="3383296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33834496"/>
        <c:crosses val="autoZero"/>
        <c:crossBetween val="between"/>
      </c:valAx>
      <c:catAx>
        <c:axId val="33834496"/>
        <c:scaling>
          <c:orientation val="minMax"/>
        </c:scaling>
        <c:axPos val="l"/>
        <c:majorTickMark val="none"/>
        <c:tickLblPos val="nextTo"/>
        <c:crossAx val="33832960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7030A0"/>
            </a:solidFill>
          </c:spPr>
          <c:explosion val="25"/>
          <c:dPt>
            <c:idx val="0"/>
            <c:spPr>
              <a:solidFill>
                <a:srgbClr val="FF0000"/>
              </a:solidFill>
            </c:spPr>
          </c:dPt>
          <c:cat>
            <c:strRef>
              <c:f>Лист1!$A$2:$A$3</c:f>
              <c:strCache>
                <c:ptCount val="2"/>
                <c:pt idx="0">
                  <c:v>молодые</c:v>
                </c:pt>
                <c:pt idx="1">
                  <c:v>стаж более 20 лет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19</c:v>
                </c:pt>
                <c:pt idx="1">
                  <c:v>116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/>
              <a:t>Женщины </a:t>
            </a:r>
          </a:p>
        </c:rich>
      </c:tx>
      <c:layout>
        <c:manualLayout>
          <c:xMode val="edge"/>
          <c:yMode val="edge"/>
          <c:x val="0.32714379698234608"/>
          <c:y val="9.4583497472743056E-2"/>
        </c:manualLayout>
      </c:layout>
    </c:title>
    <c:plotArea>
      <c:layout>
        <c:manualLayout>
          <c:layoutTarget val="inner"/>
          <c:xMode val="edge"/>
          <c:yMode val="edge"/>
          <c:x val="0.21971228416591895"/>
          <c:y val="0.15383461826098188"/>
          <c:w val="0.80316364100320758"/>
          <c:h val="0.7045400574928167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>
              <a:solidFill>
                <a:srgbClr val="FF6699"/>
              </a:solidFill>
            </c:spPr>
          </c:dPt>
          <c:dPt>
            <c:idx val="1"/>
            <c:spPr>
              <a:solidFill>
                <a:srgbClr val="FF6699"/>
              </a:solidFill>
            </c:spPr>
          </c:dPt>
          <c:dPt>
            <c:idx val="2"/>
            <c:spPr>
              <a:solidFill>
                <a:srgbClr val="FF6699"/>
              </a:solidFill>
            </c:spPr>
          </c:dPt>
          <c:dLbls>
            <c:dLblPos val="inEnd"/>
            <c:showVal val="1"/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230</c:v>
                </c:pt>
                <c:pt idx="1">
                  <c:v>229</c:v>
                </c:pt>
                <c:pt idx="2">
                  <c:v>240</c:v>
                </c:pt>
              </c:numCache>
            </c:numRef>
          </c:val>
        </c:ser>
        <c:gapWidth val="75"/>
        <c:overlap val="40"/>
        <c:axId val="136772992"/>
        <c:axId val="136771456"/>
      </c:barChart>
      <c:valAx>
        <c:axId val="136771456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36772992"/>
        <c:crosses val="autoZero"/>
        <c:crossBetween val="between"/>
      </c:valAx>
      <c:catAx>
        <c:axId val="136772992"/>
        <c:scaling>
          <c:orientation val="minMax"/>
        </c:scaling>
        <c:axPos val="l"/>
        <c:majorTickMark val="none"/>
        <c:tickLblPos val="nextTo"/>
        <c:crossAx val="136771456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/>
              <a:t>Мужчины </a:t>
            </a:r>
          </a:p>
        </c:rich>
      </c:tx>
    </c:title>
    <c:plotArea>
      <c:layout>
        <c:manualLayout>
          <c:layoutTarget val="inner"/>
          <c:xMode val="edge"/>
          <c:yMode val="edge"/>
          <c:x val="0.16180880161575412"/>
          <c:y val="0.16656746506178341"/>
          <c:w val="0.80316364100320758"/>
          <c:h val="0.70454005749281645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B0F0"/>
            </a:solidFill>
          </c:spPr>
          <c:dLbls>
            <c:dLblPos val="inEnd"/>
            <c:showVal val="1"/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37</c:v>
                </c:pt>
                <c:pt idx="2">
                  <c:v>34</c:v>
                </c:pt>
              </c:numCache>
            </c:numRef>
          </c:val>
        </c:ser>
        <c:gapWidth val="75"/>
        <c:overlap val="40"/>
        <c:axId val="136798976"/>
        <c:axId val="136784896"/>
      </c:barChart>
      <c:valAx>
        <c:axId val="136784896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36798976"/>
        <c:crosses val="autoZero"/>
        <c:crossBetween val="between"/>
      </c:valAx>
      <c:catAx>
        <c:axId val="136798976"/>
        <c:scaling>
          <c:orientation val="minMax"/>
        </c:scaling>
        <c:axPos val="l"/>
        <c:majorTickMark val="none"/>
        <c:tickLblPos val="nextTo"/>
        <c:crossAx val="136784896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FF6699"/>
              </a:solidFill>
            </c:spPr>
          </c:dPt>
          <c:cat>
            <c:strRef>
              <c:f>Лист1!$A$2:$A$3</c:f>
              <c:strCache>
                <c:ptCount val="2"/>
                <c:pt idx="0">
                  <c:v> мужчин </c:v>
                </c:pt>
                <c:pt idx="1">
                  <c:v>женщин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38</c:v>
                </c:pt>
                <c:pt idx="1">
                  <c:v>230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FF6699"/>
              </a:solidFill>
            </c:spPr>
          </c:dPt>
          <c:cat>
            <c:strRef>
              <c:f>Лист1!$A$2:$A$3</c:f>
              <c:strCache>
                <c:ptCount val="2"/>
                <c:pt idx="0">
                  <c:v> мужчин </c:v>
                </c:pt>
                <c:pt idx="1">
                  <c:v>женщин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37</c:v>
                </c:pt>
                <c:pt idx="1">
                  <c:v>229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rgbClr val="00B0F0"/>
              </a:solidFill>
            </c:spPr>
          </c:dPt>
          <c:dPt>
            <c:idx val="1"/>
            <c:explosion val="22"/>
            <c:spPr>
              <a:solidFill>
                <a:srgbClr val="FF6699"/>
              </a:solidFill>
            </c:spPr>
          </c:dPt>
          <c:cat>
            <c:strRef>
              <c:f>Лист1!$A$2:$A$3</c:f>
              <c:strCache>
                <c:ptCount val="2"/>
                <c:pt idx="0">
                  <c:v> мужчин </c:v>
                </c:pt>
                <c:pt idx="1">
                  <c:v>женщин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34</c:v>
                </c:pt>
                <c:pt idx="1">
                  <c:v>240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/>
              <a:t>Неоконченное педагогическое образование </a:t>
            </a:r>
          </a:p>
        </c:rich>
      </c:tx>
    </c:title>
    <c:plotArea>
      <c:layout>
        <c:manualLayout>
          <c:layoutTarget val="inner"/>
          <c:xMode val="edge"/>
          <c:yMode val="edge"/>
          <c:x val="0.16180880161575412"/>
          <c:y val="0.16656746506178341"/>
          <c:w val="0.80316364100320758"/>
          <c:h val="0.7045400574928167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B0F0"/>
            </a:solidFill>
          </c:spPr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Lbls>
            <c:dLblPos val="inEnd"/>
            <c:showVal val="1"/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11</c:v>
                </c:pt>
              </c:numCache>
            </c:numRef>
          </c:val>
        </c:ser>
        <c:gapWidth val="75"/>
        <c:overlap val="40"/>
        <c:axId val="145549568"/>
        <c:axId val="145548032"/>
      </c:barChart>
      <c:valAx>
        <c:axId val="145548032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45549568"/>
        <c:crosses val="autoZero"/>
        <c:crossBetween val="between"/>
      </c:valAx>
      <c:catAx>
        <c:axId val="145549568"/>
        <c:scaling>
          <c:orientation val="minMax"/>
        </c:scaling>
        <c:axPos val="l"/>
        <c:majorTickMark val="none"/>
        <c:tickLblPos val="nextTo"/>
        <c:crossAx val="145548032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/>
              <a:t>Педагогическое образование </a:t>
            </a:r>
          </a:p>
        </c:rich>
      </c:tx>
    </c:title>
    <c:plotArea>
      <c:layout>
        <c:manualLayout>
          <c:layoutTarget val="inner"/>
          <c:xMode val="edge"/>
          <c:yMode val="edge"/>
          <c:x val="0.16180880161575412"/>
          <c:y val="0.16656746506178341"/>
          <c:w val="0.80316364100320758"/>
          <c:h val="0.7045400574928170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B050"/>
            </a:solidFill>
          </c:spPr>
          <c:dLbls>
            <c:dLblPos val="inEnd"/>
            <c:showVal val="1"/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227</c:v>
                </c:pt>
                <c:pt idx="1">
                  <c:v>242</c:v>
                </c:pt>
                <c:pt idx="2">
                  <c:v>256</c:v>
                </c:pt>
              </c:numCache>
            </c:numRef>
          </c:val>
        </c:ser>
        <c:gapWidth val="75"/>
        <c:overlap val="40"/>
        <c:axId val="136904064"/>
        <c:axId val="136902528"/>
      </c:barChart>
      <c:valAx>
        <c:axId val="136902528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36904064"/>
        <c:crosses val="autoZero"/>
        <c:crossBetween val="between"/>
      </c:valAx>
      <c:catAx>
        <c:axId val="136904064"/>
        <c:scaling>
          <c:orientation val="minMax"/>
        </c:scaling>
        <c:axPos val="l"/>
        <c:majorTickMark val="none"/>
        <c:tickLblPos val="nextTo"/>
        <c:crossAx val="136902528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4912443133277524E-2"/>
          <c:y val="1.8951735268349881E-2"/>
          <c:w val="0.55181169697455013"/>
          <c:h val="0.8350810698673538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Pt>
            <c:idx val="3"/>
            <c:spPr>
              <a:solidFill>
                <a:srgbClr val="9148C8"/>
              </a:solidFill>
            </c:spPr>
          </c:dPt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2013 год</c:v>
                </c:pt>
                <c:pt idx="1">
                  <c:v>2014год</c:v>
                </c:pt>
                <c:pt idx="2">
                  <c:v>2015 год</c:v>
                </c:pt>
                <c:pt idx="3">
                  <c:v>2016 год (на 01.06.2016 г.)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0.37000000000000038</c:v>
                </c:pt>
                <c:pt idx="1">
                  <c:v>0.37000000000000038</c:v>
                </c:pt>
                <c:pt idx="2">
                  <c:v>0.59</c:v>
                </c:pt>
                <c:pt idx="3">
                  <c:v>0.54</c:v>
                </c:pt>
              </c:numCache>
            </c:numRef>
          </c:val>
        </c:ser>
        <c:gapWidth val="100"/>
        <c:axId val="145638144"/>
        <c:axId val="145639680"/>
      </c:barChart>
      <c:catAx>
        <c:axId val="145638144"/>
        <c:scaling>
          <c:orientation val="minMax"/>
        </c:scaling>
        <c:axPos val="b"/>
        <c:tickLblPos val="nextTo"/>
        <c:crossAx val="145639680"/>
        <c:crosses val="autoZero"/>
        <c:auto val="1"/>
        <c:lblAlgn val="ctr"/>
        <c:lblOffset val="100"/>
      </c:catAx>
      <c:valAx>
        <c:axId val="145639680"/>
        <c:scaling>
          <c:orientation val="minMax"/>
        </c:scaling>
        <c:axPos val="l"/>
        <c:majorGridlines/>
        <c:numFmt formatCode="0.00%" sourceLinked="1"/>
        <c:tickLblPos val="nextTo"/>
        <c:crossAx val="145638144"/>
        <c:crosses val="autoZero"/>
        <c:crossBetween val="between"/>
      </c:valAx>
    </c:plotArea>
    <c:plotVisOnly val="1"/>
    <c:dispBlanksAs val="gap"/>
  </c:chart>
  <c:externalData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Курсы</a:t>
            </a:r>
            <a:r>
              <a:rPr lang="ru-RU" sz="1400" baseline="0"/>
              <a:t> повышения квалификации</a:t>
            </a:r>
            <a:endParaRPr lang="ru-RU" sz="1400"/>
          </a:p>
        </c:rich>
      </c:tx>
      <c:layout>
        <c:manualLayout>
          <c:xMode val="edge"/>
          <c:yMode val="edge"/>
          <c:x val="0.25515832371853264"/>
          <c:y val="2.9821073558648152E-2"/>
        </c:manualLayout>
      </c:layout>
    </c:title>
    <c:plotArea>
      <c:layout>
        <c:manualLayout>
          <c:layoutTarget val="inner"/>
          <c:xMode val="edge"/>
          <c:yMode val="edge"/>
          <c:x val="0.16180880161575412"/>
          <c:y val="0.16656746506178341"/>
          <c:w val="0.80316364100320758"/>
          <c:h val="0.7045400574928170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B0F0"/>
            </a:solidFill>
          </c:spPr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9148C8"/>
              </a:solidFill>
            </c:spPr>
          </c:dPt>
          <c:dLbls>
            <c:dLblPos val="inEnd"/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101</c:v>
                </c:pt>
                <c:pt idx="1">
                  <c:v>101</c:v>
                </c:pt>
                <c:pt idx="2">
                  <c:v>163</c:v>
                </c:pt>
                <c:pt idx="3">
                  <c:v>149</c:v>
                </c:pt>
              </c:numCache>
            </c:numRef>
          </c:val>
        </c:ser>
        <c:gapWidth val="75"/>
        <c:overlap val="40"/>
        <c:axId val="145674624"/>
        <c:axId val="145664640"/>
      </c:barChart>
      <c:valAx>
        <c:axId val="14566464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45674624"/>
        <c:crosses val="autoZero"/>
        <c:crossBetween val="between"/>
      </c:valAx>
      <c:catAx>
        <c:axId val="145674624"/>
        <c:scaling>
          <c:orientation val="minMax"/>
        </c:scaling>
        <c:axPos val="l"/>
        <c:numFmt formatCode="General" sourceLinked="1"/>
        <c:majorTickMark val="none"/>
        <c:tickLblPos val="nextTo"/>
        <c:crossAx val="145664640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/>
            </a:pPr>
            <a:r>
              <a:rPr lang="ru-RU"/>
              <a:t>Обучающиеся</a:t>
            </a:r>
          </a:p>
        </c:rich>
      </c:tx>
    </c:title>
    <c:plotArea>
      <c:layout>
        <c:manualLayout>
          <c:layoutTarget val="inner"/>
          <c:xMode val="edge"/>
          <c:yMode val="edge"/>
          <c:x val="0.15253663604549547"/>
          <c:y val="0.16656761654793223"/>
          <c:w val="0.80316364100320758"/>
          <c:h val="0.7045400574928160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1961</c:v>
                </c:pt>
                <c:pt idx="1">
                  <c:v>1973</c:v>
                </c:pt>
                <c:pt idx="2">
                  <c:v>2114</c:v>
                </c:pt>
              </c:numCache>
            </c:numRef>
          </c:val>
        </c:ser>
        <c:gapWidth val="75"/>
        <c:overlap val="40"/>
        <c:axId val="137087616"/>
        <c:axId val="137086080"/>
      </c:barChart>
      <c:valAx>
        <c:axId val="13708608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37087616"/>
        <c:crosses val="autoZero"/>
        <c:crossBetween val="between"/>
      </c:valAx>
      <c:catAx>
        <c:axId val="137087616"/>
        <c:scaling>
          <c:orientation val="minMax"/>
        </c:scaling>
        <c:axPos val="l"/>
        <c:majorTickMark val="none"/>
        <c:tickLblPos val="nextTo"/>
        <c:crossAx val="137086080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 sz="1800" b="1" i="0" u="sng" strike="noStrike" baseline="0"/>
              <a:t>Педагоги с ВКК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0.16180880161575412"/>
          <c:y val="0.16656746506178341"/>
          <c:w val="0.80316364100320758"/>
          <c:h val="0.7045400574928173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B0F0"/>
            </a:solidFill>
          </c:spPr>
          <c:dLbls>
            <c:dLblPos val="inEnd"/>
            <c:showVal val="1"/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18</c:v>
                </c:pt>
                <c:pt idx="2">
                  <c:v>27</c:v>
                </c:pt>
              </c:numCache>
            </c:numRef>
          </c:val>
        </c:ser>
        <c:gapWidth val="75"/>
        <c:overlap val="40"/>
        <c:axId val="145430016"/>
        <c:axId val="145428480"/>
      </c:barChart>
      <c:valAx>
        <c:axId val="14542848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45430016"/>
        <c:crosses val="autoZero"/>
        <c:crossBetween val="between"/>
      </c:valAx>
      <c:catAx>
        <c:axId val="145430016"/>
        <c:scaling>
          <c:orientation val="minMax"/>
        </c:scaling>
        <c:axPos val="l"/>
        <c:majorTickMark val="none"/>
        <c:tickLblPos val="nextTo"/>
        <c:crossAx val="145428480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 sz="1800" b="1" i="0" u="sng" strike="noStrike" baseline="0"/>
              <a:t>Педагоги с 1КК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0.16180880161575412"/>
          <c:y val="0.16656746506178341"/>
          <c:w val="0.80316364100320758"/>
          <c:h val="0.7045400574928173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66FF"/>
            </a:solidFill>
          </c:spPr>
          <c:dLbls>
            <c:dLblPos val="inEnd"/>
            <c:showVal val="1"/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59</c:v>
                </c:pt>
                <c:pt idx="2">
                  <c:v>78</c:v>
                </c:pt>
              </c:numCache>
            </c:numRef>
          </c:val>
        </c:ser>
        <c:gapWidth val="75"/>
        <c:overlap val="40"/>
        <c:axId val="145472128"/>
        <c:axId val="145470592"/>
      </c:barChart>
      <c:valAx>
        <c:axId val="145470592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45472128"/>
        <c:crosses val="autoZero"/>
        <c:crossBetween val="between"/>
      </c:valAx>
      <c:catAx>
        <c:axId val="145472128"/>
        <c:scaling>
          <c:orientation val="minMax"/>
        </c:scaling>
        <c:axPos val="l"/>
        <c:majorTickMark val="none"/>
        <c:tickLblPos val="nextTo"/>
        <c:crossAx val="145470592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/>
              <a:t>Присвоена ВКК</a:t>
            </a:r>
          </a:p>
        </c:rich>
      </c:tx>
      <c:layout>
        <c:manualLayout>
          <c:xMode val="edge"/>
          <c:yMode val="edge"/>
          <c:x val="0.29899576396945926"/>
          <c:y val="2.9816511069086265E-2"/>
        </c:manualLayout>
      </c:layout>
    </c:title>
    <c:plotArea>
      <c:layout>
        <c:manualLayout>
          <c:layoutTarget val="inner"/>
          <c:xMode val="edge"/>
          <c:yMode val="edge"/>
          <c:x val="0.16180880161575412"/>
          <c:y val="0.16656746506178341"/>
          <c:w val="0.80316364100320758"/>
          <c:h val="0.7045400574928173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inEnd"/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3">
                  <c:v>6</c:v>
                </c:pt>
                <c:pt idx="4">
                  <c:v>13</c:v>
                </c:pt>
                <c:pt idx="5">
                  <c:v>4</c:v>
                </c:pt>
              </c:numCache>
            </c:numRef>
          </c:val>
        </c:ser>
        <c:gapWidth val="75"/>
        <c:overlap val="40"/>
        <c:axId val="145457152"/>
        <c:axId val="145455360"/>
      </c:barChart>
      <c:valAx>
        <c:axId val="14545536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45457152"/>
        <c:crosses val="autoZero"/>
        <c:crossBetween val="between"/>
      </c:valAx>
      <c:catAx>
        <c:axId val="145457152"/>
        <c:scaling>
          <c:orientation val="minMax"/>
        </c:scaling>
        <c:axPos val="l"/>
        <c:numFmt formatCode="General" sourceLinked="1"/>
        <c:majorTickMark val="none"/>
        <c:tickLblPos val="nextTo"/>
        <c:crossAx val="145455360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 sz="1800" b="0" i="0" u="sng" strike="noStrike" baseline="0"/>
              <a:t>Присвоена 1КК</a:t>
            </a:r>
            <a:endParaRPr lang="ru-RU" b="0"/>
          </a:p>
        </c:rich>
      </c:tx>
      <c:layout>
        <c:manualLayout>
          <c:xMode val="edge"/>
          <c:yMode val="edge"/>
          <c:x val="0.29899576396945959"/>
          <c:y val="2.9816511069086265E-2"/>
        </c:manualLayout>
      </c:layout>
    </c:title>
    <c:plotArea>
      <c:layout>
        <c:manualLayout>
          <c:layoutTarget val="inner"/>
          <c:xMode val="edge"/>
          <c:yMode val="edge"/>
          <c:x val="0.16180880161575412"/>
          <c:y val="0.16656746506178341"/>
          <c:w val="0.80316364100320758"/>
          <c:h val="0.7045400574928175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B050"/>
            </a:solidFill>
          </c:spPr>
          <c:dLbls>
            <c:dLblPos val="inEnd"/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6</c:v>
                </c:pt>
                <c:pt idx="2">
                  <c:v>3</c:v>
                </c:pt>
                <c:pt idx="3">
                  <c:v>16</c:v>
                </c:pt>
                <c:pt idx="4">
                  <c:v>19</c:v>
                </c:pt>
                <c:pt idx="5">
                  <c:v>31</c:v>
                </c:pt>
              </c:numCache>
            </c:numRef>
          </c:val>
        </c:ser>
        <c:gapWidth val="75"/>
        <c:overlap val="40"/>
        <c:axId val="147920000"/>
        <c:axId val="145468800"/>
      </c:barChart>
      <c:valAx>
        <c:axId val="14546880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47920000"/>
        <c:crosses val="autoZero"/>
        <c:crossBetween val="between"/>
      </c:valAx>
      <c:catAx>
        <c:axId val="147920000"/>
        <c:scaling>
          <c:orientation val="minMax"/>
        </c:scaling>
        <c:axPos val="l"/>
        <c:numFmt formatCode="General" sourceLinked="1"/>
        <c:majorTickMark val="none"/>
        <c:tickLblPos val="nextTo"/>
        <c:crossAx val="145468800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>
        <c:manualLayout>
          <c:layoutTarget val="inner"/>
          <c:xMode val="edge"/>
          <c:yMode val="edge"/>
          <c:x val="4.4912443133277524E-2"/>
          <c:y val="1.8951735268349881E-2"/>
          <c:w val="0.5518116969745509"/>
          <c:h val="0.8350810698673530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4"/>
            <c:spPr>
              <a:solidFill>
                <a:srgbClr val="7030A0"/>
              </a:solidFill>
            </c:spPr>
          </c:dPt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ВКК</c:v>
                </c:pt>
                <c:pt idx="1">
                  <c:v>1КК</c:v>
                </c:pt>
                <c:pt idx="2">
                  <c:v>СООТ</c:v>
                </c:pt>
                <c:pt idx="4">
                  <c:v>БКК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</c:v>
                </c:pt>
                <c:pt idx="1">
                  <c:v>0.29000000000000031</c:v>
                </c:pt>
                <c:pt idx="2">
                  <c:v>0.35000000000000031</c:v>
                </c:pt>
                <c:pt idx="4">
                  <c:v>0.19</c:v>
                </c:pt>
              </c:numCache>
            </c:numRef>
          </c:val>
        </c:ser>
        <c:gapWidth val="100"/>
        <c:axId val="147946496"/>
        <c:axId val="147948288"/>
      </c:barChart>
      <c:catAx>
        <c:axId val="14794649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7948288"/>
        <c:crosses val="autoZero"/>
        <c:auto val="1"/>
        <c:lblAlgn val="ctr"/>
        <c:lblOffset val="100"/>
      </c:catAx>
      <c:valAx>
        <c:axId val="147948288"/>
        <c:scaling>
          <c:orientation val="minMax"/>
        </c:scaling>
        <c:axPos val="l"/>
        <c:majorGridlines/>
        <c:numFmt formatCode="0.00%" sourceLinked="1"/>
        <c:tickLblPos val="nextTo"/>
        <c:crossAx val="147946496"/>
        <c:crosses val="autoZero"/>
        <c:crossBetween val="between"/>
      </c:valAx>
    </c:plotArea>
    <c:plotVisOnly val="1"/>
    <c:dispBlanksAs val="gap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autoTitleDeleted val="1"/>
    <c:view3D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7030A0"/>
              </a:solidFill>
            </c:spPr>
          </c:dPt>
          <c:dLbls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ВКК  и 1КК</c:v>
                </c:pt>
                <c:pt idx="1">
                  <c:v>СООТ </c:v>
                </c:pt>
                <c:pt idx="2">
                  <c:v>БКК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0.39000000000000046</c:v>
                </c:pt>
                <c:pt idx="1">
                  <c:v>0.35000000000000031</c:v>
                </c:pt>
                <c:pt idx="2">
                  <c:v>0.19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autoTitleDeleted val="1"/>
    <c:plotArea>
      <c:layout>
        <c:manualLayout>
          <c:layoutTarget val="inner"/>
          <c:xMode val="edge"/>
          <c:yMode val="edge"/>
          <c:x val="0.18313909214956414"/>
          <c:y val="2.9794149512459435E-2"/>
          <c:w val="0.77610852767115612"/>
          <c:h val="0.8822295066583636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6600"/>
            </a:solidFill>
          </c:spPr>
          <c:cat>
            <c:strRef>
              <c:f>Лист1!$A$2:$A$13</c:f>
              <c:strCache>
                <c:ptCount val="12"/>
                <c:pt idx="0">
                  <c:v>Яйлю</c:v>
                </c:pt>
                <c:pt idx="1">
                  <c:v>К-Байгол</c:v>
                </c:pt>
                <c:pt idx="2">
                  <c:v>Бийка</c:v>
                </c:pt>
                <c:pt idx="3">
                  <c:v>Иогач</c:v>
                </c:pt>
                <c:pt idx="4">
                  <c:v>Тулой</c:v>
                </c:pt>
                <c:pt idx="5">
                  <c:v>Кебезень</c:v>
                </c:pt>
                <c:pt idx="6">
                  <c:v>В-Бийск</c:v>
                </c:pt>
                <c:pt idx="7">
                  <c:v>Тондошка</c:v>
                </c:pt>
                <c:pt idx="8">
                  <c:v>О-Куреево</c:v>
                </c:pt>
                <c:pt idx="9">
                  <c:v>Дмитриевка</c:v>
                </c:pt>
                <c:pt idx="10">
                  <c:v>Майск</c:v>
                </c:pt>
                <c:pt idx="11">
                  <c:v>Турочак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</c:v>
                </c:pt>
                <c:pt idx="1">
                  <c:v>13</c:v>
                </c:pt>
                <c:pt idx="2">
                  <c:v>23</c:v>
                </c:pt>
                <c:pt idx="3">
                  <c:v>41</c:v>
                </c:pt>
                <c:pt idx="4">
                  <c:v>9</c:v>
                </c:pt>
                <c:pt idx="5">
                  <c:v>20</c:v>
                </c:pt>
                <c:pt idx="6">
                  <c:v>13</c:v>
                </c:pt>
                <c:pt idx="7">
                  <c:v>15</c:v>
                </c:pt>
                <c:pt idx="8">
                  <c:v>16</c:v>
                </c:pt>
                <c:pt idx="9">
                  <c:v>21</c:v>
                </c:pt>
                <c:pt idx="10">
                  <c:v>7</c:v>
                </c:pt>
                <c:pt idx="11">
                  <c:v>87</c:v>
                </c:pt>
              </c:numCache>
            </c:numRef>
          </c:val>
        </c:ser>
        <c:dLbls>
          <c:showVal val="1"/>
        </c:dLbls>
        <c:gapWidth val="75"/>
        <c:axId val="139268096"/>
        <c:axId val="137099520"/>
      </c:barChart>
      <c:valAx>
        <c:axId val="137099520"/>
        <c:scaling>
          <c:orientation val="minMax"/>
        </c:scaling>
        <c:axPos val="b"/>
        <c:numFmt formatCode="General" sourceLinked="1"/>
        <c:majorTickMark val="none"/>
        <c:tickLblPos val="nextTo"/>
        <c:crossAx val="139268096"/>
        <c:crosses val="autoZero"/>
        <c:crossBetween val="between"/>
      </c:valAx>
      <c:catAx>
        <c:axId val="139268096"/>
        <c:scaling>
          <c:orientation val="minMax"/>
        </c:scaling>
        <c:axPos val="l"/>
        <c:majorTickMark val="none"/>
        <c:tickLblPos val="nextTo"/>
        <c:crossAx val="137099520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/>
              <a:t>Молодые </a:t>
            </a:r>
          </a:p>
        </c:rich>
      </c:tx>
    </c:title>
    <c:plotArea>
      <c:layout>
        <c:manualLayout>
          <c:layoutTarget val="inner"/>
          <c:xMode val="edge"/>
          <c:yMode val="edge"/>
          <c:x val="0.16180880161575412"/>
          <c:y val="0.16656746506178341"/>
          <c:w val="0.80316364100320758"/>
          <c:h val="0.7045400574928162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solidFill>
                <a:srgbClr val="FF0000"/>
              </a:solidFill>
            </c:spPr>
            <c:dLblPos val="inEnd"/>
            <c:showVal val="1"/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14</c:v>
                </c:pt>
                <c:pt idx="2">
                  <c:v>19</c:v>
                </c:pt>
              </c:numCache>
            </c:numRef>
          </c:val>
        </c:ser>
        <c:gapWidth val="75"/>
        <c:overlap val="40"/>
        <c:axId val="135471872"/>
        <c:axId val="78162944"/>
      </c:barChart>
      <c:valAx>
        <c:axId val="78162944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35471872"/>
        <c:crosses val="autoZero"/>
        <c:crossBetween val="between"/>
      </c:valAx>
      <c:catAx>
        <c:axId val="135471872"/>
        <c:scaling>
          <c:orientation val="minMax"/>
        </c:scaling>
        <c:axPos val="l"/>
        <c:majorTickMark val="none"/>
        <c:tickLblPos val="nextTo"/>
        <c:crossAx val="78162944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tx>
        <c:rich>
          <a:bodyPr/>
          <a:lstStyle/>
          <a:p>
            <a:pPr>
              <a:defRPr/>
            </a:pPr>
            <a:r>
              <a:rPr lang="ru-RU"/>
              <a:t>Стаж более 20 лет</a:t>
            </a:r>
          </a:p>
        </c:rich>
      </c:tx>
    </c:title>
    <c:plotArea>
      <c:layout>
        <c:manualLayout>
          <c:layoutTarget val="inner"/>
          <c:xMode val="edge"/>
          <c:yMode val="edge"/>
          <c:x val="0.21594479721552637"/>
          <c:y val="0.15475617848095341"/>
          <c:w val="0.80316364100320758"/>
          <c:h val="0.7045400574928167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7030A0"/>
              </a:solidFill>
            </c:spPr>
          </c:dPt>
          <c:dPt>
            <c:idx val="2"/>
            <c:spPr>
              <a:solidFill>
                <a:srgbClr val="7030A0"/>
              </a:solidFill>
            </c:spPr>
          </c:dPt>
          <c:dLbls>
            <c:dLblPos val="inEnd"/>
            <c:showVal val="1"/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110</c:v>
                </c:pt>
                <c:pt idx="1">
                  <c:v>115</c:v>
                </c:pt>
                <c:pt idx="2">
                  <c:v>116</c:v>
                </c:pt>
              </c:numCache>
            </c:numRef>
          </c:val>
        </c:ser>
        <c:gapWidth val="75"/>
        <c:overlap val="40"/>
        <c:axId val="139336704"/>
        <c:axId val="139335168"/>
      </c:barChart>
      <c:valAx>
        <c:axId val="139335168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39336704"/>
        <c:crosses val="autoZero"/>
        <c:crossBetween val="between"/>
      </c:valAx>
      <c:catAx>
        <c:axId val="139336704"/>
        <c:scaling>
          <c:orientation val="minMax"/>
        </c:scaling>
        <c:axPos val="l"/>
        <c:majorTickMark val="none"/>
        <c:tickLblPos val="nextTo"/>
        <c:crossAx val="139335168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7030A0"/>
            </a:solidFill>
          </c:spPr>
          <c:explosion val="25"/>
          <c:dPt>
            <c:idx val="0"/>
            <c:spPr>
              <a:solidFill>
                <a:srgbClr val="FF0000"/>
              </a:solidFill>
            </c:spPr>
          </c:dPt>
          <c:cat>
            <c:strRef>
              <c:f>Лист1!$A$2:$A$3</c:f>
              <c:strCache>
                <c:ptCount val="2"/>
                <c:pt idx="0">
                  <c:v>молодые</c:v>
                </c:pt>
                <c:pt idx="1">
                  <c:v>стаж более 20 лет 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14</c:v>
                </c:pt>
                <c:pt idx="1">
                  <c:v>115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педагогов мужчин </c:v>
                </c:pt>
                <c:pt idx="1">
                  <c:v>педагогов женщин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0.13800000000000001</c:v>
                </c:pt>
                <c:pt idx="1">
                  <c:v>0.85100000000000064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7030A0"/>
            </a:solidFill>
          </c:spPr>
          <c:explosion val="25"/>
          <c:dPt>
            <c:idx val="0"/>
            <c:spPr>
              <a:solidFill>
                <a:srgbClr val="FF0000"/>
              </a:solidFill>
            </c:spPr>
          </c:dPt>
          <c:cat>
            <c:strRef>
              <c:f>Лист1!$A$2:$A$3</c:f>
              <c:strCache>
                <c:ptCount val="2"/>
                <c:pt idx="0">
                  <c:v>молодые</c:v>
                </c:pt>
                <c:pt idx="1">
                  <c:v>стаж более 20 лет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 formatCode="General">
                  <c:v>16</c:v>
                </c:pt>
                <c:pt idx="1">
                  <c:v>110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педагогов мужчин </c:v>
                </c:pt>
                <c:pt idx="1">
                  <c:v>педагогов женщин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0.13800000000000001</c:v>
                </c:pt>
                <c:pt idx="1">
                  <c:v>0.85100000000000064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759F-296C-44A7-ACFE-9C40BC3F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4345</Words>
  <Characters>24772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168</cp:revision>
  <cp:lastPrinted>2016-07-28T06:27:00Z</cp:lastPrinted>
  <dcterms:created xsi:type="dcterms:W3CDTF">2016-07-19T20:48:00Z</dcterms:created>
  <dcterms:modified xsi:type="dcterms:W3CDTF">2016-08-17T01:57:00Z</dcterms:modified>
</cp:coreProperties>
</file>